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1237" w:rsidRDefault="00C21237" w:rsidP="00C21237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sz w:val="24"/>
          <w:szCs w:val="24"/>
          <w:lang w:eastAsia="en-US"/>
        </w:rPr>
        <w:t xml:space="preserve">Обязательный минимум                                  </w:t>
      </w:r>
    </w:p>
    <w:tbl>
      <w:tblPr>
        <w:tblW w:w="0" w:type="auto"/>
        <w:tblInd w:w="5101" w:type="dxa"/>
        <w:tblLayout w:type="fixed"/>
        <w:tblCellMar>
          <w:left w:w="55" w:type="dxa"/>
          <w:right w:w="55" w:type="dxa"/>
        </w:tblCellMar>
        <w:tblLook w:val="04A0" w:firstRow="1" w:lastRow="0" w:firstColumn="1" w:lastColumn="0" w:noHBand="0" w:noVBand="1"/>
      </w:tblPr>
      <w:tblGrid>
        <w:gridCol w:w="2325"/>
        <w:gridCol w:w="2280"/>
      </w:tblGrid>
      <w:tr w:rsidR="00C21237" w:rsidTr="00C21237">
        <w:trPr>
          <w:trHeight w:val="1"/>
        </w:trPr>
        <w:tc>
          <w:tcPr>
            <w:tcW w:w="23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C21237" w:rsidRDefault="00C2123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val="en-US"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Четверть</w:t>
            </w:r>
          </w:p>
        </w:tc>
        <w:tc>
          <w:tcPr>
            <w:tcW w:w="22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C21237" w:rsidRDefault="00C178E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1</w:t>
            </w:r>
          </w:p>
        </w:tc>
      </w:tr>
      <w:tr w:rsidR="00C21237" w:rsidTr="00C21237">
        <w:trPr>
          <w:trHeight w:val="1"/>
        </w:trPr>
        <w:tc>
          <w:tcPr>
            <w:tcW w:w="23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C21237" w:rsidRDefault="00C2123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val="en-US"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Предмет</w:t>
            </w:r>
          </w:p>
        </w:tc>
        <w:tc>
          <w:tcPr>
            <w:tcW w:w="22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C21237" w:rsidRDefault="00C212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val="en-US"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алгебра</w:t>
            </w:r>
          </w:p>
        </w:tc>
      </w:tr>
      <w:tr w:rsidR="00C21237" w:rsidTr="00C21237">
        <w:trPr>
          <w:trHeight w:val="1"/>
        </w:trPr>
        <w:tc>
          <w:tcPr>
            <w:tcW w:w="23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C21237" w:rsidRDefault="00C2123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val="en-US"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Класс</w:t>
            </w:r>
          </w:p>
        </w:tc>
        <w:tc>
          <w:tcPr>
            <w:tcW w:w="22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C21237" w:rsidRPr="00C21237" w:rsidRDefault="00C2123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10</w:t>
            </w:r>
          </w:p>
        </w:tc>
      </w:tr>
    </w:tbl>
    <w:p w:rsidR="00C21237" w:rsidRDefault="00C21237" w:rsidP="00C21237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b/>
          <w:sz w:val="24"/>
          <w:szCs w:val="24"/>
        </w:rPr>
        <w:t>. Основные числовые множества</w:t>
      </w:r>
    </w:p>
    <w:p w:rsidR="00C21237" w:rsidRDefault="00C21237" w:rsidP="00C2123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b/>
          <w:sz w:val="24"/>
          <w:szCs w:val="24"/>
        </w:rPr>
        <w:t xml:space="preserve">. Множество всех натуральных чисел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N</w:t>
      </w:r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Натуральные числа – это числа, используемые при счете предметов. </w:t>
      </w:r>
      <w:r>
        <w:rPr>
          <w:rFonts w:ascii="Times New Roman" w:hAnsi="Times New Roman" w:cs="Times New Roman"/>
          <w:b/>
          <w:sz w:val="24"/>
          <w:szCs w:val="24"/>
        </w:rPr>
        <w:t>2.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Множество всех целых чисел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Z</w:t>
      </w:r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Натуральные числа, ноль и числа, противоположные натуральным. </w:t>
      </w:r>
      <w:r>
        <w:rPr>
          <w:rFonts w:ascii="Times New Roman" w:hAnsi="Times New Roman" w:cs="Times New Roman"/>
          <w:b/>
          <w:sz w:val="24"/>
          <w:szCs w:val="24"/>
        </w:rPr>
        <w:t xml:space="preserve">3. Множество всех рациональных чисел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Q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Целые числа и числа, которые можно записать в виде  </w:t>
      </w:r>
      <m:oMath>
        <m:f>
          <m:f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m</m:t>
            </m:r>
          </m:num>
          <m:den>
            <m:r>
              <w:rPr>
                <w:rFonts w:ascii="Cambria Math" w:hAnsi="Cambria Math" w:cs="Times New Roman"/>
                <w:sz w:val="24"/>
                <w:szCs w:val="24"/>
              </w:rPr>
              <m:t>n</m:t>
            </m:r>
          </m:den>
        </m:f>
      </m:oMath>
      <w:r>
        <w:rPr>
          <w:rFonts w:ascii="Times New Roman" w:hAnsi="Times New Roman" w:cs="Times New Roman"/>
          <w:sz w:val="24"/>
          <w:szCs w:val="24"/>
        </w:rPr>
        <w:t xml:space="preserve">  ( </w:t>
      </w:r>
      <w:r>
        <w:rPr>
          <w:rFonts w:ascii="Times New Roman" w:hAnsi="Times New Roman" w:cs="Times New Roman"/>
          <w:sz w:val="24"/>
          <w:szCs w:val="24"/>
          <w:lang w:val="en-US"/>
        </w:rPr>
        <w:t>m</w:t>
      </w:r>
      <w:r w:rsidRPr="00C21237">
        <w:rPr>
          <w:rFonts w:ascii="Times New Roman" w:hAnsi="Times New Roman" w:cs="Times New Roman"/>
          <w:sz w:val="24"/>
          <w:szCs w:val="24"/>
        </w:rPr>
        <w:t xml:space="preserve"> </w:t>
      </w:r>
      <m:oMath>
        <m:r>
          <w:rPr>
            <w:rFonts w:ascii="Cambria Math" w:hAnsi="Cambria Math" w:cs="Times New Roman"/>
            <w:sz w:val="24"/>
            <w:szCs w:val="24"/>
            <w:lang w:val="en-US"/>
          </w:rPr>
          <m:t>ϵ</m:t>
        </m:r>
        <m:r>
          <w:rPr>
            <w:rFonts w:ascii="Cambria Math" w:hAnsi="Cambria Math" w:cs="Times New Roman"/>
            <w:sz w:val="24"/>
            <w:szCs w:val="24"/>
          </w:rPr>
          <m:t xml:space="preserve"> </m:t>
        </m:r>
        <m:r>
          <w:rPr>
            <w:rFonts w:ascii="Cambria Math" w:hAnsi="Cambria Math" w:cs="Times New Roman"/>
            <w:sz w:val="24"/>
            <w:szCs w:val="24"/>
            <w:lang w:val="en-US"/>
          </w:rPr>
          <m:t>Z</m:t>
        </m:r>
        <m:r>
          <w:rPr>
            <w:rFonts w:ascii="Cambria Math" w:hAnsi="Cambria Math" w:cs="Times New Roman"/>
            <w:sz w:val="24"/>
            <w:szCs w:val="24"/>
          </w:rPr>
          <m:t xml:space="preserve">; </m:t>
        </m:r>
      </m:oMath>
      <w:r>
        <w:rPr>
          <w:rFonts w:ascii="Times New Roman" w:hAnsi="Times New Roman" w:cs="Times New Roman"/>
          <w:sz w:val="24"/>
          <w:szCs w:val="24"/>
          <w:lang w:val="en-US"/>
        </w:rPr>
        <w:t>n</w:t>
      </w:r>
      <m:oMath>
        <m:r>
          <w:rPr>
            <w:rFonts w:ascii="Cambria Math" w:hAnsi="Cambria Math" w:cs="Times New Roman"/>
            <w:sz w:val="24"/>
            <w:szCs w:val="24"/>
          </w:rPr>
          <m:t xml:space="preserve"> ∈</m:t>
        </m:r>
        <m:r>
          <w:rPr>
            <w:rFonts w:ascii="Cambria Math" w:hAnsi="Cambria Math" w:cs="Times New Roman"/>
            <w:sz w:val="24"/>
            <w:szCs w:val="24"/>
            <w:lang w:val="en-US"/>
          </w:rPr>
          <m:t>N</m:t>
        </m:r>
      </m:oMath>
      <w:r>
        <w:rPr>
          <w:rFonts w:ascii="Times New Roman" w:hAnsi="Times New Roman" w:cs="Times New Roman"/>
          <w:sz w:val="24"/>
          <w:szCs w:val="24"/>
        </w:rPr>
        <w:t xml:space="preserve">) (обыкновенные дроби, конечные и бесконечные периодические десятичные дроби). </w:t>
      </w:r>
      <w:r>
        <w:rPr>
          <w:rFonts w:ascii="Times New Roman" w:hAnsi="Times New Roman" w:cs="Times New Roman"/>
          <w:b/>
          <w:sz w:val="24"/>
          <w:szCs w:val="24"/>
        </w:rPr>
        <w:t xml:space="preserve">4. Множество всех действительных чисел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R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Рациональные числа и иррациональные числа (числа, которые нельзя записать в виде обыкновенных дробей – бесконечные непериодические десятичные дроби)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174"/>
        <w:gridCol w:w="5397"/>
      </w:tblGrid>
      <w:tr w:rsidR="00C21237" w:rsidTr="00C21237">
        <w:tc>
          <w:tcPr>
            <w:tcW w:w="41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1237" w:rsidRDefault="00C2123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 Степени</w:t>
            </w:r>
          </w:p>
        </w:tc>
        <w:tc>
          <w:tcPr>
            <w:tcW w:w="5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1237" w:rsidRPr="00C21237" w:rsidRDefault="00C2123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Свойства степеней</w:t>
            </w:r>
          </w:p>
        </w:tc>
      </w:tr>
      <w:tr w:rsidR="00C21237" w:rsidRPr="00337BC1" w:rsidTr="00C21237">
        <w:tc>
          <w:tcPr>
            <w:tcW w:w="41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21237" w:rsidRDefault="00C2123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Определения</w:t>
            </w:r>
          </w:p>
          <w:p w:rsidR="00C21237" w:rsidRDefault="00C21237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m:oMath>
              <m:sSup>
                <m:sSup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a</m:t>
                  </m:r>
                </m:e>
                <m:sup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n</m:t>
                  </m:r>
                </m:sup>
              </m:sSup>
              <m:r>
                <w:rPr>
                  <w:rFonts w:ascii="Cambria Math" w:hAnsi="Cambria Math" w:cs="Times New Roman"/>
                  <w:sz w:val="24"/>
                  <w:szCs w:val="24"/>
                </w:rPr>
                <m:t>=</m:t>
              </m:r>
              <m:r>
                <w:rPr>
                  <w:rFonts w:ascii="Cambria Math" w:hAnsi="Cambria Math" w:cs="Times New Roman"/>
                  <w:sz w:val="24"/>
                  <w:szCs w:val="24"/>
                  <w:lang w:val="en-US"/>
                </w:rPr>
                <m:t>a</m:t>
              </m:r>
              <m:r>
                <w:rPr>
                  <w:rFonts w:ascii="Cambria Math" w:hAnsi="Cambria Math" w:cs="Times New Roman"/>
                  <w:sz w:val="24"/>
                  <w:szCs w:val="24"/>
                </w:rPr>
                <m:t>∙</m:t>
              </m:r>
              <m:r>
                <w:rPr>
                  <w:rFonts w:ascii="Cambria Math" w:hAnsi="Cambria Math" w:cs="Times New Roman"/>
                  <w:sz w:val="24"/>
                  <w:szCs w:val="24"/>
                  <w:lang w:val="en-US"/>
                </w:rPr>
                <m:t>a</m:t>
              </m:r>
              <m:r>
                <w:rPr>
                  <w:rFonts w:ascii="Cambria Math" w:hAnsi="Cambria Math" w:cs="Times New Roman"/>
                  <w:sz w:val="24"/>
                  <w:szCs w:val="24"/>
                </w:rPr>
                <m:t>∙… ∙</m:t>
              </m:r>
              <m:r>
                <w:rPr>
                  <w:rFonts w:ascii="Cambria Math" w:hAnsi="Cambria Math" w:cs="Times New Roman"/>
                  <w:sz w:val="24"/>
                  <w:szCs w:val="24"/>
                  <w:lang w:val="en-US"/>
                </w:rPr>
                <m:t>a</m:t>
              </m:r>
            </m:oMath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   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>n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раз    ( 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>n</w:t>
            </w:r>
            <m:oMath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 xml:space="preserve"> ∈</m:t>
              </m:r>
              <m: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N</m:t>
              </m:r>
            </m:oMath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)</w:t>
            </w:r>
          </w:p>
          <w:p w:rsidR="00C21237" w:rsidRDefault="00C21237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  <w:p w:rsidR="00C21237" w:rsidRDefault="00C21237">
            <w:pPr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 xml:space="preserve">2) </w:t>
            </w:r>
            <m:oMath>
              <m:sSup>
                <m:sSup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a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-n</m:t>
                  </m:r>
                </m:sup>
              </m:sSup>
              <m: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 xml:space="preserve">= </m:t>
              </m:r>
              <m:f>
                <m:f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fPr>
                <m:num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1</m:t>
                  </m:r>
                </m:num>
                <m:den>
                  <m:sSup>
                    <m:sSupPr>
                      <m:ctrlPr>
                        <w:rPr>
                          <w:rFonts w:ascii="Cambria Math" w:hAnsi="Cambria Math" w:cs="Times New Roman"/>
                          <w:i/>
                          <w:sz w:val="24"/>
                          <w:szCs w:val="24"/>
                          <w:lang w:val="en-US"/>
                        </w:rPr>
                      </m:ctrlPr>
                    </m:sSupPr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  <w:lang w:val="en-US"/>
                        </w:rPr>
                        <m:t>a</m:t>
                      </m:r>
                    </m:e>
                    <m:sup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  <w:lang w:val="en-US"/>
                        </w:rPr>
                        <m:t>n</m:t>
                      </m:r>
                    </m:sup>
                  </m:sSup>
                </m:den>
              </m:f>
            </m:oMath>
            <w:r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 xml:space="preserve">          ( n</w:t>
            </w:r>
            <m:oMath>
              <m: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 xml:space="preserve"> ∈N</m:t>
              </m:r>
            </m:oMath>
            <w:r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>)</w:t>
            </w:r>
          </w:p>
          <w:p w:rsidR="00C21237" w:rsidRDefault="00C21237">
            <w:pPr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</w:pPr>
          </w:p>
          <w:p w:rsidR="00C21237" w:rsidRDefault="00C21237">
            <w:pPr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3) </w:t>
            </w:r>
            <m:oMath>
              <m:sSup>
                <m:sSup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a</m:t>
                  </m:r>
                </m:e>
                <m:sup>
                  <m:f>
                    <m:fPr>
                      <m:ctrlPr>
                        <w:rPr>
                          <w:rFonts w:ascii="Cambria Math" w:hAnsi="Cambria Math" w:cs="Times New Roman"/>
                          <w:i/>
                          <w:sz w:val="24"/>
                          <w:szCs w:val="24"/>
                          <w:lang w:val="en-US"/>
                        </w:rPr>
                      </m:ctrlPr>
                    </m:fPr>
                    <m:num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  <w:lang w:val="en-US"/>
                        </w:rPr>
                        <m:t>m</m:t>
                      </m:r>
                    </m:num>
                    <m:den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  <w:lang w:val="en-US"/>
                        </w:rPr>
                        <m:t>n</m:t>
                      </m:r>
                    </m:den>
                  </m:f>
                </m:sup>
              </m:sSup>
              <m:r>
                <w:rPr>
                  <w:rFonts w:ascii="Cambria Math" w:hAnsi="Cambria Math" w:cs="Times New Roman"/>
                  <w:sz w:val="24"/>
                  <w:szCs w:val="24"/>
                  <w:lang w:val="en-US"/>
                </w:rPr>
                <m:t xml:space="preserve">= </m:t>
              </m:r>
              <m:rad>
                <m:rad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radPr>
                <m:deg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n</m:t>
                  </m:r>
                </m:deg>
                <m:e>
                  <m:sSup>
                    <m:sSupPr>
                      <m:ctrlPr>
                        <w:rPr>
                          <w:rFonts w:ascii="Cambria Math" w:hAnsi="Cambria Math" w:cs="Times New Roman"/>
                          <w:i/>
                          <w:sz w:val="24"/>
                          <w:szCs w:val="24"/>
                          <w:lang w:val="en-US"/>
                        </w:rPr>
                      </m:ctrlPr>
                    </m:sSupPr>
                    <m:e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  <w:lang w:val="en-US"/>
                        </w:rPr>
                        <m:t>a</m:t>
                      </m:r>
                    </m:e>
                    <m:sup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  <w:lang w:val="en-US"/>
                        </w:rPr>
                        <m:t>m</m:t>
                      </m:r>
                    </m:sup>
                  </m:sSup>
                </m:e>
              </m:rad>
            </m:oMath>
            <w:r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 xml:space="preserve">     ( m </w:t>
            </w:r>
            <m:oMath>
              <m: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 xml:space="preserve">ϵ Z; </m:t>
              </m:r>
            </m:oMath>
            <w:r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>n</w:t>
            </w:r>
            <m:oMath>
              <m: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 xml:space="preserve"> ∈N</m:t>
              </m:r>
            </m:oMath>
            <w:r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>)</w:t>
            </w:r>
          </w:p>
          <w:p w:rsidR="00C21237" w:rsidRDefault="00C21237">
            <w:pPr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</w:pPr>
          </w:p>
          <w:p w:rsidR="00C21237" w:rsidRDefault="00C21237">
            <w:pPr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Правила выполнения действий</w:t>
            </w:r>
          </w:p>
          <w:p w:rsidR="00C21237" w:rsidRDefault="00C21237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1) </w:t>
            </w:r>
            <m:oMath>
              <m:sSup>
                <m:sSup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a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m</m:t>
                  </m:r>
                </m:sup>
              </m:sSup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∙</m:t>
              </m:r>
              <m:sSup>
                <m:sSup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a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n</m:t>
                  </m:r>
                </m:sup>
              </m:sSup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 xml:space="preserve">= </m:t>
              </m:r>
              <m:sSup>
                <m:sSup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a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m</m:t>
                  </m:r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+</m:t>
                  </m:r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n</m:t>
                  </m:r>
                </m:sup>
              </m:sSup>
            </m:oMath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  ;    2) </w:t>
            </w:r>
            <m:oMath>
              <m:f>
                <m:f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fPr>
                <m:num>
                  <m:sSup>
                    <m:sSupPr>
                      <m:ctrlPr>
                        <w:rPr>
                          <w:rFonts w:ascii="Cambria Math" w:hAnsi="Cambria Math" w:cs="Times New Roman"/>
                          <w:i/>
                          <w:sz w:val="24"/>
                          <w:szCs w:val="24"/>
                          <w:lang w:val="en-US"/>
                        </w:rPr>
                      </m:ctrlPr>
                    </m:sSupPr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  <w:lang w:val="en-US"/>
                        </w:rPr>
                        <m:t>a</m:t>
                      </m:r>
                    </m:e>
                    <m:sup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  <w:lang w:val="en-US"/>
                        </w:rPr>
                        <m:t>m</m:t>
                      </m:r>
                    </m:sup>
                  </m:sSup>
                </m:num>
                <m:den>
                  <m:sSup>
                    <m:sSupPr>
                      <m:ctrlPr>
                        <w:rPr>
                          <w:rFonts w:ascii="Cambria Math" w:hAnsi="Cambria Math" w:cs="Times New Roman"/>
                          <w:i/>
                          <w:sz w:val="24"/>
                          <w:szCs w:val="24"/>
                          <w:lang w:val="en-US"/>
                        </w:rPr>
                      </m:ctrlPr>
                    </m:sSupPr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  <w:lang w:val="en-US"/>
                        </w:rPr>
                        <m:t>a</m:t>
                      </m:r>
                    </m:e>
                    <m:sup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  <w:lang w:val="en-US"/>
                        </w:rPr>
                        <m:t>n</m:t>
                      </m:r>
                    </m:sup>
                  </m:sSup>
                </m:den>
              </m:f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 xml:space="preserve">= </m:t>
              </m:r>
              <m:sSup>
                <m:sSup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a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m</m:t>
                  </m:r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-</m:t>
                  </m:r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n</m:t>
                  </m:r>
                </m:sup>
              </m:sSup>
            </m:oMath>
          </w:p>
          <w:p w:rsidR="00C21237" w:rsidRDefault="00C21237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  <w:p w:rsidR="00C21237" w:rsidRDefault="00C21237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3) </w:t>
            </w:r>
            <m:oMath>
              <m:sSup>
                <m:sSup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a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m</m:t>
                  </m:r>
                </m:sup>
              </m:sSup>
              <m:sSup>
                <m:sSup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b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m</m:t>
                  </m:r>
                </m:sup>
              </m:sSup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 xml:space="preserve">= </m:t>
              </m:r>
              <m:sSup>
                <m:sSup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(</m:t>
                  </m:r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ab</m:t>
                  </m:r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)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m</m:t>
                  </m:r>
                </m:sup>
              </m:sSup>
            </m:oMath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      ;    4) </w:t>
            </w:r>
            <m:oMath>
              <m:f>
                <m:f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fPr>
                <m:num>
                  <m:sSup>
                    <m:sSupPr>
                      <m:ctrlPr>
                        <w:rPr>
                          <w:rFonts w:ascii="Cambria Math" w:hAnsi="Cambria Math" w:cs="Times New Roman"/>
                          <w:i/>
                          <w:sz w:val="24"/>
                          <w:szCs w:val="24"/>
                        </w:rPr>
                      </m:ctrlPr>
                    </m:sSupPr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  <w:lang w:val="en-US"/>
                        </w:rPr>
                        <m:t>a</m:t>
                      </m:r>
                    </m:e>
                    <m:sup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m</m:t>
                      </m:r>
                    </m:sup>
                  </m:sSup>
                </m:num>
                <m:den>
                  <m:sSup>
                    <m:sSupPr>
                      <m:ctrlPr>
                        <w:rPr>
                          <w:rFonts w:ascii="Cambria Math" w:hAnsi="Cambria Math" w:cs="Times New Roman"/>
                          <w:i/>
                          <w:sz w:val="24"/>
                          <w:szCs w:val="24"/>
                        </w:rPr>
                      </m:ctrlPr>
                    </m:sSupPr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b</m:t>
                      </m:r>
                    </m:e>
                    <m:sup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m</m:t>
                      </m:r>
                    </m:sup>
                  </m:sSup>
                </m:den>
              </m:f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 xml:space="preserve">= </m:t>
              </m:r>
              <m:sSup>
                <m:sSup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(</m:t>
                  </m:r>
                  <m:f>
                    <m:fPr>
                      <m:ctrlPr>
                        <w:rPr>
                          <w:rFonts w:ascii="Cambria Math" w:hAnsi="Cambria Math" w:cs="Times New Roman"/>
                          <w:i/>
                          <w:sz w:val="24"/>
                          <w:szCs w:val="24"/>
                        </w:rPr>
                      </m:ctrlPr>
                    </m:fPr>
                    <m:num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a</m:t>
                      </m:r>
                    </m:num>
                    <m:den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b</m:t>
                      </m:r>
                    </m:den>
                  </m:f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)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m</m:t>
                  </m:r>
                </m:sup>
              </m:sSup>
            </m:oMath>
          </w:p>
          <w:p w:rsidR="00C21237" w:rsidRDefault="00C21237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  <w:p w:rsidR="00C21237" w:rsidRDefault="00C21237">
            <w:pPr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 xml:space="preserve">5)( </w:t>
            </w:r>
            <m:oMath>
              <m:sSup>
                <m:sSup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sSupPr>
                <m:e>
                  <m:sSup>
                    <m:sSupPr>
                      <m:ctrlPr>
                        <w:rPr>
                          <w:rFonts w:ascii="Cambria Math" w:hAnsi="Cambria Math" w:cs="Times New Roman"/>
                          <w:i/>
                          <w:sz w:val="24"/>
                          <w:szCs w:val="24"/>
                          <w:lang w:val="en-US"/>
                        </w:rPr>
                      </m:ctrlPr>
                    </m:sSupPr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  <w:lang w:val="en-US"/>
                        </w:rPr>
                        <m:t>a</m:t>
                      </m:r>
                    </m:e>
                    <m:sup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  <w:lang w:val="en-US"/>
                        </w:rPr>
                        <m:t>m</m:t>
                      </m:r>
                    </m:sup>
                  </m:sSup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)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n</m:t>
                  </m:r>
                </m:sup>
              </m:sSup>
              <m: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 xml:space="preserve">= </m:t>
              </m:r>
              <m:sSup>
                <m:sSup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a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m∙n</m:t>
                  </m:r>
                </m:sup>
              </m:sSup>
            </m:oMath>
          </w:p>
          <w:p w:rsidR="00C21237" w:rsidRDefault="00C2123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500E7" w:rsidRPr="00B500E7" w:rsidRDefault="00BA348A" w:rsidP="00B500E7">
            <w:pPr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</w:pPr>
            <w:r w:rsidRPr="00C6652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</w:t>
            </w:r>
            <w:r w:rsidR="00B500E7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m:oMath>
              <m:r>
                <w:rPr>
                  <w:rFonts w:ascii="Cambria Math" w:hAnsi="Cambria Math" w:cs="Times New Roman"/>
                  <w:sz w:val="24"/>
                  <w:szCs w:val="24"/>
                </w:rPr>
                <m:t>a&gt;0;a≠1;</m:t>
              </m:r>
            </m:oMath>
          </w:p>
          <w:p w:rsidR="00C21237" w:rsidRDefault="00B500E7" w:rsidP="00B500E7">
            <w:pPr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</w:pPr>
            <m:oMath>
              <m:r>
                <w:rPr>
                  <w:rFonts w:ascii="Cambria Math" w:hAnsi="Cambria Math" w:cs="Times New Roman"/>
                  <w:sz w:val="24"/>
                  <w:szCs w:val="24"/>
                </w:rPr>
                <m:t xml:space="preserve">     p&gt;0</m:t>
              </m:r>
            </m:oMath>
            <w:r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 xml:space="preserve">               </w:t>
            </w:r>
            <w:r w:rsidR="00BA348A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 xml:space="preserve">       </w:t>
            </w:r>
            <m:oMath>
              <m: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 xml:space="preserve">  </m:t>
              </m:r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a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p</m:t>
                  </m:r>
                </m:sup>
              </m:sSup>
              <m: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&gt;1</m:t>
              </m:r>
            </m:oMath>
          </w:p>
          <w:p w:rsidR="00BA348A" w:rsidRDefault="00BA348A" w:rsidP="00B500E7">
            <w:pPr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</w:pPr>
          </w:p>
          <w:p w:rsidR="00BA348A" w:rsidRDefault="00BA348A" w:rsidP="00B500E7">
            <w:pPr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a&gt;0;a≠1;</m:t>
                </m:r>
              </m:oMath>
            </m:oMathPara>
          </w:p>
          <w:p w:rsidR="00BA348A" w:rsidRDefault="00BA348A" w:rsidP="00BA348A">
            <w:pPr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>p</w:t>
            </w:r>
            <m:oMath>
              <m: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 xml:space="preserve">&lt;0           </m:t>
              </m:r>
            </m:oMath>
            <w:r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 xml:space="preserve">                    </w:t>
            </w:r>
            <m:oMath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a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p</m:t>
                  </m:r>
                </m:sup>
              </m:sSup>
              <m: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&lt;1</m:t>
              </m:r>
            </m:oMath>
            <w:r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 xml:space="preserve">                     </w:t>
            </w:r>
          </w:p>
          <w:p w:rsidR="00BA348A" w:rsidRDefault="00BA348A" w:rsidP="00BA348A">
            <w:pPr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</w:pPr>
          </w:p>
          <w:p w:rsidR="00BA348A" w:rsidRPr="00BA348A" w:rsidRDefault="00BA348A" w:rsidP="00BA348A">
            <w:pPr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</w:pPr>
            <w:r w:rsidRPr="00C66522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val="en-US"/>
              </w:rPr>
              <w:t>II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 xml:space="preserve">. </w:t>
            </w:r>
            <m:oMath>
              <m: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a&gt;1</m:t>
              </m:r>
            </m:oMath>
          </w:p>
          <w:p w:rsidR="00BA348A" w:rsidRDefault="009C4AE2" w:rsidP="00BA348A">
            <w:pPr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</w:pPr>
            <m:oMath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 xml:space="preserve">     </m:t>
                  </m:r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p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1</m:t>
                  </m:r>
                </m:sub>
              </m:sSub>
              <m: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&gt;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p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2</m:t>
                  </m:r>
                </m:sub>
              </m:sSub>
            </m:oMath>
            <w:r w:rsidR="00BA348A" w:rsidRPr="00BA348A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 xml:space="preserve">   </w:t>
            </w:r>
            <w:r w:rsidR="00BA348A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 xml:space="preserve">                 </w:t>
            </w:r>
            <m:oMath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a</m:t>
                  </m:r>
                </m:e>
                <m:sup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  <w:lang w:val="en-US"/>
                        </w:rPr>
                        <m:t>p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  <w:lang w:val="en-US"/>
                        </w:rPr>
                        <m:t>1</m:t>
                      </m:r>
                    </m:sub>
                  </m:sSub>
                </m:sup>
              </m:sSup>
            </m:oMath>
            <w:r w:rsidR="00BA348A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 xml:space="preserve"> </w:t>
            </w:r>
            <m:oMath>
              <m: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&gt;</m:t>
              </m:r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a</m:t>
                  </m:r>
                </m:e>
                <m:sup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  <w:lang w:val="en-US"/>
                        </w:rPr>
                        <m:t>p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  <w:lang w:val="en-US"/>
                        </w:rPr>
                        <m:t>2</m:t>
                      </m:r>
                    </m:sub>
                  </m:sSub>
                </m:sup>
              </m:sSup>
            </m:oMath>
            <w:r w:rsidR="00BA348A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 xml:space="preserve">   </w:t>
            </w:r>
          </w:p>
          <w:p w:rsidR="00BA348A" w:rsidRDefault="00BA348A" w:rsidP="00BA348A">
            <w:pPr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</w:pPr>
          </w:p>
          <w:p w:rsidR="00BA348A" w:rsidRPr="00BA348A" w:rsidRDefault="00BA348A" w:rsidP="00BA348A">
            <w:pPr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Theme="minorEastAsia" w:hAnsi="Cambria Math" w:cs="Times New Roman"/>
                    <w:sz w:val="24"/>
                    <w:szCs w:val="24"/>
                    <w:lang w:val="en-US"/>
                  </w:rPr>
                  <m:t>0&lt;a&lt;1</m:t>
                </m:r>
              </m:oMath>
            </m:oMathPara>
          </w:p>
          <w:p w:rsidR="00BA348A" w:rsidRDefault="009C4AE2" w:rsidP="00BA348A">
            <w:pPr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</w:pPr>
            <m:oMath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p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1</m:t>
                  </m:r>
                </m:sub>
              </m:sSub>
              <m: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&gt;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p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2</m:t>
                  </m:r>
                </m:sub>
              </m:sSub>
            </m:oMath>
            <w:r w:rsidR="00BA348A" w:rsidRPr="00BA348A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 xml:space="preserve">   </w:t>
            </w:r>
            <w:r w:rsidR="00BA348A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 xml:space="preserve">                      </w:t>
            </w:r>
            <m:oMath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a</m:t>
                  </m:r>
                </m:e>
                <m:sup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  <w:lang w:val="en-US"/>
                        </w:rPr>
                        <m:t>p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  <w:lang w:val="en-US"/>
                        </w:rPr>
                        <m:t>1</m:t>
                      </m:r>
                    </m:sub>
                  </m:sSub>
                </m:sup>
              </m:sSup>
            </m:oMath>
            <w:r w:rsidR="00BA348A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 xml:space="preserve"> </w:t>
            </w:r>
            <m:oMath>
              <m: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&lt;</m:t>
              </m:r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a</m:t>
                  </m:r>
                </m:e>
                <m:sup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  <w:lang w:val="en-US"/>
                        </w:rPr>
                        <m:t>p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  <w:lang w:val="en-US"/>
                        </w:rPr>
                        <m:t>2</m:t>
                      </m:r>
                    </m:sub>
                  </m:sSub>
                </m:sup>
              </m:sSup>
            </m:oMath>
            <w:r w:rsidR="00BA348A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 xml:space="preserve">   </w:t>
            </w:r>
          </w:p>
          <w:p w:rsidR="00BA348A" w:rsidRDefault="00BA348A" w:rsidP="00BA348A">
            <w:pPr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</w:pPr>
          </w:p>
          <w:p w:rsidR="00BA348A" w:rsidRPr="00BA348A" w:rsidRDefault="00BA348A" w:rsidP="00BA348A">
            <w:pPr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</w:pPr>
            <w:r w:rsidRPr="00C66522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val="en-US"/>
              </w:rPr>
              <w:t>III</w:t>
            </w:r>
            <w:r w:rsidRPr="00C66522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 xml:space="preserve">. </w:t>
            </w:r>
            <m:oMath>
              <m: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 xml:space="preserve"> </m:t>
              </m:r>
              <m:r>
                <w:rPr>
                  <w:rFonts w:ascii="Cambria Math" w:hAnsi="Cambria Math" w:cs="Times New Roman"/>
                  <w:sz w:val="24"/>
                  <w:szCs w:val="24"/>
                </w:rPr>
                <m:t>a</m:t>
              </m:r>
              <m:r>
                <w:rPr>
                  <w:rFonts w:ascii="Cambria Math" w:hAnsi="Cambria Math" w:cs="Times New Roman"/>
                  <w:sz w:val="24"/>
                  <w:szCs w:val="24"/>
                  <w:lang w:val="en-US"/>
                </w:rPr>
                <m:t>&gt;0;</m:t>
              </m:r>
              <m:r>
                <w:rPr>
                  <w:rFonts w:ascii="Cambria Math" w:hAnsi="Cambria Math" w:cs="Times New Roman"/>
                  <w:sz w:val="24"/>
                  <w:szCs w:val="24"/>
                </w:rPr>
                <m:t>a</m:t>
              </m:r>
              <m:r>
                <w:rPr>
                  <w:rFonts w:ascii="Cambria Math" w:hAnsi="Cambria Math" w:cs="Times New Roman"/>
                  <w:sz w:val="24"/>
                  <w:szCs w:val="24"/>
                  <w:lang w:val="en-US"/>
                </w:rPr>
                <m:t xml:space="preserve">≠1;  </m:t>
              </m:r>
            </m:oMath>
          </w:p>
          <w:p w:rsidR="00BA348A" w:rsidRPr="00337BC1" w:rsidRDefault="00BA348A" w:rsidP="00BA348A">
            <w:pPr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</w:pPr>
            <m:oMath>
              <m:r>
                <w:rPr>
                  <w:rFonts w:ascii="Cambria Math" w:hAnsi="Cambria Math" w:cs="Times New Roman"/>
                  <w:sz w:val="24"/>
                  <w:szCs w:val="24"/>
                  <w:lang w:val="en-US"/>
                </w:rPr>
                <m:t xml:space="preserve">       </m:t>
              </m:r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a</m:t>
                  </m:r>
                </m:e>
                <m:sup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  <w:lang w:val="en-US"/>
                        </w:rPr>
                        <m:t>x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  <w:lang w:val="en-US"/>
                        </w:rPr>
                        <m:t>1</m:t>
                      </m:r>
                    </m:sub>
                  </m:sSub>
                </m:sup>
              </m:sSup>
            </m:oMath>
            <w:r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 xml:space="preserve"> </w:t>
            </w:r>
            <m:oMath>
              <m: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=</m:t>
              </m:r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a</m:t>
                  </m:r>
                </m:e>
                <m:sup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  <w:lang w:val="en-US"/>
                        </w:rPr>
                        <m:t>x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  <w:lang w:val="en-US"/>
                        </w:rPr>
                        <m:t>2</m:t>
                      </m:r>
                    </m:sub>
                  </m:sSub>
                </m:sup>
              </m:sSup>
            </m:oMath>
            <w:r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 xml:space="preserve">                 </w:t>
            </w:r>
            <m:oMath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x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1</m:t>
                  </m:r>
                </m:sub>
              </m:sSub>
              <m: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=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x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2</m:t>
                  </m:r>
                </m:sub>
              </m:sSub>
            </m:oMath>
          </w:p>
        </w:tc>
      </w:tr>
    </w:tbl>
    <w:p w:rsidR="00CF7F26" w:rsidRDefault="00CF7F26" w:rsidP="00C21237">
      <w:pPr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CF7F26" w:rsidRDefault="00CF7F26"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br w:type="page"/>
      </w:r>
    </w:p>
    <w:p w:rsidR="00C178E0" w:rsidRDefault="00C178E0" w:rsidP="00C178E0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en-US"/>
        </w:rPr>
        <w:lastRenderedPageBreak/>
        <w:t xml:space="preserve">Обязательный минимум                                  </w:t>
      </w:r>
    </w:p>
    <w:tbl>
      <w:tblPr>
        <w:tblW w:w="0" w:type="auto"/>
        <w:tblInd w:w="5101" w:type="dxa"/>
        <w:tblLayout w:type="fixed"/>
        <w:tblCellMar>
          <w:left w:w="55" w:type="dxa"/>
          <w:right w:w="55" w:type="dxa"/>
        </w:tblCellMar>
        <w:tblLook w:val="04A0" w:firstRow="1" w:lastRow="0" w:firstColumn="1" w:lastColumn="0" w:noHBand="0" w:noVBand="1"/>
      </w:tblPr>
      <w:tblGrid>
        <w:gridCol w:w="2325"/>
        <w:gridCol w:w="2280"/>
      </w:tblGrid>
      <w:tr w:rsidR="00C178E0" w:rsidTr="004B39FE">
        <w:trPr>
          <w:trHeight w:val="1"/>
        </w:trPr>
        <w:tc>
          <w:tcPr>
            <w:tcW w:w="23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C178E0" w:rsidRDefault="00C178E0" w:rsidP="004B3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val="en-US"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Четверть</w:t>
            </w:r>
          </w:p>
        </w:tc>
        <w:tc>
          <w:tcPr>
            <w:tcW w:w="22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C178E0" w:rsidRDefault="00C178E0" w:rsidP="004B39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1</w:t>
            </w:r>
          </w:p>
        </w:tc>
      </w:tr>
      <w:tr w:rsidR="00C178E0" w:rsidTr="004B39FE">
        <w:trPr>
          <w:trHeight w:val="1"/>
        </w:trPr>
        <w:tc>
          <w:tcPr>
            <w:tcW w:w="23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C178E0" w:rsidRDefault="00C178E0" w:rsidP="004B3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val="en-US"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Предмет</w:t>
            </w:r>
          </w:p>
        </w:tc>
        <w:tc>
          <w:tcPr>
            <w:tcW w:w="22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C178E0" w:rsidRDefault="00C178E0" w:rsidP="004B39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val="en-US"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геометрия</w:t>
            </w:r>
          </w:p>
        </w:tc>
      </w:tr>
      <w:tr w:rsidR="00C178E0" w:rsidTr="004B39FE">
        <w:trPr>
          <w:trHeight w:val="1"/>
        </w:trPr>
        <w:tc>
          <w:tcPr>
            <w:tcW w:w="23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C178E0" w:rsidRDefault="00C178E0" w:rsidP="004B3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val="en-US"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Класс</w:t>
            </w:r>
          </w:p>
        </w:tc>
        <w:tc>
          <w:tcPr>
            <w:tcW w:w="22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C178E0" w:rsidRPr="00C21237" w:rsidRDefault="00C178E0" w:rsidP="004B39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10</w:t>
            </w:r>
          </w:p>
        </w:tc>
      </w:tr>
    </w:tbl>
    <w:p w:rsidR="00C178E0" w:rsidRPr="00C178E0" w:rsidRDefault="00C178E0" w:rsidP="00C21237">
      <w:pPr>
        <w:rPr>
          <w:rFonts w:ascii="Times New Roman" w:hAnsi="Times New Roman" w:cs="Times New Roman"/>
          <w:sz w:val="24"/>
          <w:szCs w:val="24"/>
        </w:rPr>
      </w:pPr>
      <w:r w:rsidRPr="00C178E0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C178E0">
        <w:rPr>
          <w:rFonts w:ascii="Times New Roman" w:hAnsi="Times New Roman" w:cs="Times New Roman"/>
          <w:b/>
          <w:sz w:val="24"/>
          <w:szCs w:val="24"/>
        </w:rPr>
        <w:t>. Аксиомы стереометрии</w:t>
      </w:r>
      <w:r>
        <w:rPr>
          <w:rFonts w:ascii="Times New Roman" w:hAnsi="Times New Roman" w:cs="Times New Roman"/>
          <w:b/>
          <w:sz w:val="24"/>
          <w:szCs w:val="24"/>
        </w:rPr>
        <w:t xml:space="preserve">. А1. </w:t>
      </w:r>
      <w:r>
        <w:rPr>
          <w:rFonts w:ascii="Times New Roman" w:hAnsi="Times New Roman" w:cs="Times New Roman"/>
          <w:sz w:val="24"/>
          <w:szCs w:val="24"/>
        </w:rPr>
        <w:t xml:space="preserve">Через любые три точки пространства, не лежащие на одной прямой, проходит плоскость, и притом только одна. </w:t>
      </w:r>
      <w:r w:rsidRPr="00C178E0">
        <w:rPr>
          <w:rFonts w:ascii="Times New Roman" w:hAnsi="Times New Roman" w:cs="Times New Roman"/>
          <w:b/>
          <w:sz w:val="24"/>
          <w:szCs w:val="24"/>
        </w:rPr>
        <w:t>А2.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178E0">
        <w:rPr>
          <w:rFonts w:ascii="Times New Roman" w:hAnsi="Times New Roman" w:cs="Times New Roman"/>
          <w:sz w:val="24"/>
          <w:szCs w:val="24"/>
        </w:rPr>
        <w:t xml:space="preserve">Если две точки прямой лежат в плоскости, то и все данной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C178E0">
        <w:rPr>
          <w:rFonts w:ascii="Times New Roman" w:hAnsi="Times New Roman" w:cs="Times New Roman"/>
          <w:sz w:val="24"/>
          <w:szCs w:val="24"/>
        </w:rPr>
        <w:t xml:space="preserve"> прямой лежат в этой плоскости.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178E0">
        <w:rPr>
          <w:rFonts w:ascii="Times New Roman" w:hAnsi="Times New Roman" w:cs="Times New Roman"/>
          <w:b/>
          <w:sz w:val="24"/>
          <w:szCs w:val="24"/>
        </w:rPr>
        <w:t>А3.</w:t>
      </w:r>
      <w:r>
        <w:rPr>
          <w:rFonts w:ascii="Times New Roman" w:hAnsi="Times New Roman" w:cs="Times New Roman"/>
          <w:sz w:val="24"/>
          <w:szCs w:val="24"/>
        </w:rPr>
        <w:t xml:space="preserve">  Если две плоскости имеют общую точку, то они имеют общую прямую, на которой лежат все общие точки этих плоскостей.</w:t>
      </w:r>
    </w:p>
    <w:p w:rsidR="00C178E0" w:rsidRPr="00C178E0" w:rsidRDefault="00161740" w:rsidP="00C21237">
      <w:pPr>
        <w:rPr>
          <w:rFonts w:ascii="Times New Roman" w:hAnsi="Times New Roman" w:cs="Times New Roman"/>
          <w:b/>
          <w:sz w:val="24"/>
          <w:szCs w:val="24"/>
        </w:rPr>
      </w:pPr>
      <w:r w:rsidRPr="00337BC1"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2688590</wp:posOffset>
                </wp:positionH>
                <wp:positionV relativeFrom="paragraph">
                  <wp:posOffset>87630</wp:posOffset>
                </wp:positionV>
                <wp:extent cx="1028700" cy="342900"/>
                <wp:effectExtent l="9525" t="57150" r="38100" b="9525"/>
                <wp:wrapNone/>
                <wp:docPr id="30" name="AutoShap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028700" cy="3429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id="AutoShape 38" o:spid="_x0000_s1026" type="#_x0000_t32" style="position:absolute;margin-left:211.7pt;margin-top:6.9pt;width:81pt;height:27pt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">
                <v:stroke endarrow="block"/>
              </v:shape>
            </w:pict>
          </mc:Fallback>
        </mc:AlternateContent>
      </w:r>
      <w:r w:rsidRPr="00337BC1"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5136515</wp:posOffset>
                </wp:positionH>
                <wp:positionV relativeFrom="paragraph">
                  <wp:posOffset>87630</wp:posOffset>
                </wp:positionV>
                <wp:extent cx="333375" cy="0"/>
                <wp:effectExtent l="9525" t="57150" r="19050" b="57150"/>
                <wp:wrapNone/>
                <wp:docPr id="29" name="AutoShap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333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id="AutoShape 39" o:spid="_x0000_s1026" type="#_x0000_t32" style="position:absolute;margin-left:404.45pt;margin-top:6.9pt;width:26.25pt;height:0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">
                <v:stroke endarrow="block"/>
              </v:shape>
            </w:pict>
          </mc:Fallback>
        </mc:AlternateContent>
      </w:r>
      <w:r w:rsidR="00C178E0" w:rsidRPr="00337BC1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="00C178E0" w:rsidRPr="00337BC1">
        <w:rPr>
          <w:rFonts w:ascii="Times New Roman" w:hAnsi="Times New Roman" w:cs="Times New Roman"/>
          <w:b/>
          <w:sz w:val="24"/>
          <w:szCs w:val="24"/>
        </w:rPr>
        <w:t>. Взаимное расположение прямых в пространстве</w:t>
      </w:r>
      <w:r w:rsidR="00C178E0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C178E0">
        <w:rPr>
          <w:rFonts w:ascii="Times New Roman" w:hAnsi="Times New Roman" w:cs="Times New Roman"/>
          <w:sz w:val="24"/>
          <w:szCs w:val="24"/>
        </w:rPr>
        <w:t xml:space="preserve">   Имеют общую точку            Пересекаются</w:t>
      </w:r>
    </w:p>
    <w:p w:rsidR="00C178E0" w:rsidRDefault="00161740" w:rsidP="00C2123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650240</wp:posOffset>
                </wp:positionH>
                <wp:positionV relativeFrom="paragraph">
                  <wp:posOffset>254635</wp:posOffset>
                </wp:positionV>
                <wp:extent cx="323850" cy="171450"/>
                <wp:effectExtent l="9525" t="9525" r="38100" b="57150"/>
                <wp:wrapNone/>
                <wp:docPr id="28" name="AutoShap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23850" cy="1714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id="AutoShape 47" o:spid="_x0000_s1026" type="#_x0000_t32" style="position:absolute;margin-left:51.2pt;margin-top:20.05pt;width:25.5pt;height:13.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650240</wp:posOffset>
                </wp:positionH>
                <wp:positionV relativeFrom="paragraph">
                  <wp:posOffset>102235</wp:posOffset>
                </wp:positionV>
                <wp:extent cx="323850" cy="152400"/>
                <wp:effectExtent l="9525" t="57150" r="38100" b="9525"/>
                <wp:wrapNone/>
                <wp:docPr id="27" name="AutoShap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323850" cy="1524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id="AutoShape 46" o:spid="_x0000_s1026" type="#_x0000_t32" style="position:absolute;margin-left:51.2pt;margin-top:8.05pt;width:25.5pt;height:12pt;flip: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2688590</wp:posOffset>
                </wp:positionH>
                <wp:positionV relativeFrom="paragraph">
                  <wp:posOffset>102235</wp:posOffset>
                </wp:positionV>
                <wp:extent cx="1028700" cy="47625"/>
                <wp:effectExtent l="9525" t="57150" r="19050" b="9525"/>
                <wp:wrapNone/>
                <wp:docPr id="26" name="AutoShap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028700" cy="476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id="AutoShape 41" o:spid="_x0000_s1026" type="#_x0000_t32" style="position:absolute;margin-left:211.7pt;margin-top:8.05pt;width:81pt;height:3.75pt;flip:y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5288915</wp:posOffset>
                </wp:positionH>
                <wp:positionV relativeFrom="paragraph">
                  <wp:posOffset>102235</wp:posOffset>
                </wp:positionV>
                <wp:extent cx="180975" cy="0"/>
                <wp:effectExtent l="9525" t="57150" r="19050" b="57150"/>
                <wp:wrapNone/>
                <wp:docPr id="25" name="AutoShap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09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id="AutoShape 42" o:spid="_x0000_s1026" type="#_x0000_t32" style="position:absolute;margin-left:416.45pt;margin-top:8.05pt;width:14.25pt;height:0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">
                <v:stroke endarrow="block"/>
              </v:shape>
            </w:pict>
          </mc:Fallback>
        </mc:AlternateContent>
      </w:r>
      <w:r w:rsidR="00E65B0E">
        <w:rPr>
          <w:rFonts w:ascii="Times New Roman" w:hAnsi="Times New Roman" w:cs="Times New Roman"/>
          <w:sz w:val="24"/>
          <w:szCs w:val="24"/>
        </w:rPr>
        <w:t xml:space="preserve">   Две                 </w:t>
      </w:r>
      <w:r w:rsidR="00C178E0">
        <w:rPr>
          <w:rFonts w:ascii="Times New Roman" w:hAnsi="Times New Roman" w:cs="Times New Roman"/>
          <w:sz w:val="24"/>
          <w:szCs w:val="24"/>
        </w:rPr>
        <w:t>Лежат в одной плоскости                              Не имеют общих точек       Параллельны</w:t>
      </w:r>
    </w:p>
    <w:p w:rsidR="00E65B0E" w:rsidRDefault="00161740" w:rsidP="00C2123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2907665</wp:posOffset>
                </wp:positionH>
                <wp:positionV relativeFrom="paragraph">
                  <wp:posOffset>97790</wp:posOffset>
                </wp:positionV>
                <wp:extent cx="2505075" cy="9525"/>
                <wp:effectExtent l="9525" t="57150" r="19050" b="47625"/>
                <wp:wrapNone/>
                <wp:docPr id="24" name="AutoShap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505075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id="AutoShape 43" o:spid="_x0000_s1026" type="#_x0000_t32" style="position:absolute;margin-left:228.95pt;margin-top:7.7pt;width:197.25pt;height:.75pt;flip:y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">
                <v:stroke endarrow="block"/>
              </v:shape>
            </w:pict>
          </mc:Fallback>
        </mc:AlternateContent>
      </w:r>
      <w:r w:rsidR="00E65B0E">
        <w:rPr>
          <w:rFonts w:ascii="Times New Roman" w:hAnsi="Times New Roman" w:cs="Times New Roman"/>
          <w:sz w:val="24"/>
          <w:szCs w:val="24"/>
        </w:rPr>
        <w:t xml:space="preserve">   прямые         </w:t>
      </w:r>
      <w:r w:rsidR="00C178E0">
        <w:rPr>
          <w:rFonts w:ascii="Times New Roman" w:hAnsi="Times New Roman" w:cs="Times New Roman"/>
          <w:sz w:val="24"/>
          <w:szCs w:val="24"/>
        </w:rPr>
        <w:t xml:space="preserve"> Не лежат в одной плоскости                                                                      Скрещиваются       </w:t>
      </w:r>
    </w:p>
    <w:p w:rsidR="00E65B0E" w:rsidRDefault="00E65B0E" w:rsidP="00C21237">
      <w:pPr>
        <w:rPr>
          <w:rFonts w:ascii="Times New Roman" w:hAnsi="Times New Roman" w:cs="Times New Roman"/>
          <w:b/>
          <w:sz w:val="24"/>
          <w:szCs w:val="24"/>
        </w:rPr>
      </w:pPr>
      <w:r w:rsidRPr="00E65B0E"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Pr="00E65B0E">
        <w:rPr>
          <w:rFonts w:ascii="Times New Roman" w:hAnsi="Times New Roman" w:cs="Times New Roman"/>
          <w:b/>
          <w:sz w:val="24"/>
          <w:szCs w:val="24"/>
        </w:rPr>
        <w:t>. Взаимное расположение прямой и плоскости в пространстве.</w:t>
      </w:r>
      <w:r w:rsidR="00C178E0" w:rsidRPr="00E65B0E">
        <w:rPr>
          <w:rFonts w:ascii="Times New Roman" w:hAnsi="Times New Roman" w:cs="Times New Roman"/>
          <w:b/>
          <w:sz w:val="24"/>
          <w:szCs w:val="24"/>
        </w:rPr>
        <w:t xml:space="preserve">    </w:t>
      </w:r>
    </w:p>
    <w:p w:rsidR="00E65B0E" w:rsidRPr="00E65B0E" w:rsidRDefault="00161740" w:rsidP="00C2123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3069590</wp:posOffset>
                </wp:positionH>
                <wp:positionV relativeFrom="paragraph">
                  <wp:posOffset>135890</wp:posOffset>
                </wp:positionV>
                <wp:extent cx="590550" cy="0"/>
                <wp:effectExtent l="9525" t="57150" r="19050" b="57150"/>
                <wp:wrapNone/>
                <wp:docPr id="23" name="AutoShap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05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id="AutoShape 51" o:spid="_x0000_s1026" type="#_x0000_t32" style="position:absolute;margin-left:241.7pt;margin-top:10.7pt;width:46.5pt;height:0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716915</wp:posOffset>
                </wp:positionH>
                <wp:positionV relativeFrom="paragraph">
                  <wp:posOffset>135890</wp:posOffset>
                </wp:positionV>
                <wp:extent cx="447675" cy="228600"/>
                <wp:effectExtent l="9525" t="57150" r="38100" b="9525"/>
                <wp:wrapNone/>
                <wp:docPr id="22" name="AutoShap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447675" cy="2286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id="AutoShape 48" o:spid="_x0000_s1026" type="#_x0000_t32" style="position:absolute;margin-left:56.45pt;margin-top:10.7pt;width:35.25pt;height:18pt;flip:y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">
                <v:stroke endarrow="block"/>
              </v:shape>
            </w:pict>
          </mc:Fallback>
        </mc:AlternateContent>
      </w:r>
      <w:r w:rsidR="00E65B0E" w:rsidRPr="00E65B0E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E65B0E">
        <w:rPr>
          <w:rFonts w:ascii="Times New Roman" w:hAnsi="Times New Roman" w:cs="Times New Roman"/>
          <w:sz w:val="24"/>
          <w:szCs w:val="24"/>
        </w:rPr>
        <w:t xml:space="preserve">      </w:t>
      </w:r>
      <w:r w:rsidR="00E65B0E" w:rsidRPr="00E65B0E">
        <w:rPr>
          <w:rFonts w:ascii="Times New Roman" w:hAnsi="Times New Roman" w:cs="Times New Roman"/>
          <w:sz w:val="24"/>
          <w:szCs w:val="24"/>
        </w:rPr>
        <w:t xml:space="preserve">   Имеют </w:t>
      </w:r>
      <w:r w:rsidR="00E65B0E">
        <w:rPr>
          <w:rFonts w:ascii="Times New Roman" w:hAnsi="Times New Roman" w:cs="Times New Roman"/>
          <w:sz w:val="24"/>
          <w:szCs w:val="24"/>
        </w:rPr>
        <w:t xml:space="preserve"> одну </w:t>
      </w:r>
      <w:r w:rsidR="00E65B0E" w:rsidRPr="00E65B0E">
        <w:rPr>
          <w:rFonts w:ascii="Times New Roman" w:hAnsi="Times New Roman" w:cs="Times New Roman"/>
          <w:sz w:val="24"/>
          <w:szCs w:val="24"/>
        </w:rPr>
        <w:t>общую точку</w:t>
      </w:r>
      <w:r w:rsidR="00E65B0E">
        <w:rPr>
          <w:rFonts w:ascii="Times New Roman" w:hAnsi="Times New Roman" w:cs="Times New Roman"/>
          <w:sz w:val="24"/>
          <w:szCs w:val="24"/>
        </w:rPr>
        <w:t xml:space="preserve">                   Прямая пересекает плоскость</w:t>
      </w:r>
    </w:p>
    <w:p w:rsidR="00E65B0E" w:rsidRDefault="00161740" w:rsidP="00C2123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2907665</wp:posOffset>
                </wp:positionH>
                <wp:positionV relativeFrom="paragraph">
                  <wp:posOffset>130810</wp:posOffset>
                </wp:positionV>
                <wp:extent cx="752475" cy="0"/>
                <wp:effectExtent l="9525" t="57150" r="19050" b="57150"/>
                <wp:wrapNone/>
                <wp:docPr id="21" name="AutoShape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524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id="AutoShape 52" o:spid="_x0000_s1026" type="#_x0000_t32" style="position:absolute;margin-left:228.95pt;margin-top:10.3pt;width:59.25pt;height:0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716915</wp:posOffset>
                </wp:positionH>
                <wp:positionV relativeFrom="paragraph">
                  <wp:posOffset>121285</wp:posOffset>
                </wp:positionV>
                <wp:extent cx="447675" cy="9525"/>
                <wp:effectExtent l="9525" t="57150" r="19050" b="47625"/>
                <wp:wrapNone/>
                <wp:docPr id="20" name="AutoShap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447675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id="AutoShape 49" o:spid="_x0000_s1026" type="#_x0000_t32" style="position:absolute;margin-left:56.45pt;margin-top:9.55pt;width:35.25pt;height:.75pt;flip:y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">
                <v:stroke endarrow="block"/>
              </v:shape>
            </w:pict>
          </mc:Fallback>
        </mc:AlternateContent>
      </w:r>
      <w:r w:rsidR="00E65B0E">
        <w:rPr>
          <w:rFonts w:ascii="Times New Roman" w:hAnsi="Times New Roman" w:cs="Times New Roman"/>
          <w:sz w:val="24"/>
          <w:szCs w:val="24"/>
        </w:rPr>
        <w:t>Прямая и                Имеют две общие точки                       Прямая лежит в плоскости</w:t>
      </w:r>
    </w:p>
    <w:p w:rsidR="00C178E0" w:rsidRDefault="00161740" w:rsidP="00C2123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2907665</wp:posOffset>
                </wp:positionH>
                <wp:positionV relativeFrom="paragraph">
                  <wp:posOffset>126365</wp:posOffset>
                </wp:positionV>
                <wp:extent cx="752475" cy="0"/>
                <wp:effectExtent l="9525" t="57150" r="19050" b="57150"/>
                <wp:wrapNone/>
                <wp:docPr id="19" name="AutoShap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524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id="AutoShape 53" o:spid="_x0000_s1026" type="#_x0000_t32" style="position:absolute;margin-left:228.95pt;margin-top:9.95pt;width:59.25pt;height:0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716915</wp:posOffset>
                </wp:positionH>
                <wp:positionV relativeFrom="paragraph">
                  <wp:posOffset>2540</wp:posOffset>
                </wp:positionV>
                <wp:extent cx="504825" cy="123825"/>
                <wp:effectExtent l="9525" t="9525" r="28575" b="57150"/>
                <wp:wrapNone/>
                <wp:docPr id="18" name="AutoShap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04825" cy="1238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id="AutoShape 50" o:spid="_x0000_s1026" type="#_x0000_t32" style="position:absolute;margin-left:56.45pt;margin-top:.2pt;width:39.75pt;height:9.7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">
                <v:stroke endarrow="block"/>
              </v:shape>
            </w:pict>
          </mc:Fallback>
        </mc:AlternateContent>
      </w:r>
      <w:r w:rsidR="00E65B0E">
        <w:rPr>
          <w:rFonts w:ascii="Times New Roman" w:hAnsi="Times New Roman" w:cs="Times New Roman"/>
          <w:sz w:val="24"/>
          <w:szCs w:val="24"/>
        </w:rPr>
        <w:t xml:space="preserve"> плоскость</w:t>
      </w:r>
      <w:r w:rsidR="00C178E0" w:rsidRPr="00E65B0E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E65B0E" w:rsidRPr="00E65B0E">
        <w:rPr>
          <w:rFonts w:ascii="Times New Roman" w:hAnsi="Times New Roman" w:cs="Times New Roman"/>
          <w:sz w:val="24"/>
          <w:szCs w:val="24"/>
        </w:rPr>
        <w:t>Не имеют общих точек</w:t>
      </w:r>
      <w:r w:rsidR="00C178E0" w:rsidRPr="00E65B0E">
        <w:rPr>
          <w:rFonts w:ascii="Times New Roman" w:hAnsi="Times New Roman" w:cs="Times New Roman"/>
          <w:b/>
          <w:sz w:val="24"/>
          <w:szCs w:val="24"/>
        </w:rPr>
        <w:t xml:space="preserve">                        </w:t>
      </w:r>
      <w:r w:rsidR="00E65B0E" w:rsidRPr="00E65B0E">
        <w:rPr>
          <w:rFonts w:ascii="Times New Roman" w:hAnsi="Times New Roman" w:cs="Times New Roman"/>
          <w:sz w:val="24"/>
          <w:szCs w:val="24"/>
        </w:rPr>
        <w:t>Параллельны</w:t>
      </w:r>
      <w:r w:rsidR="00C178E0" w:rsidRPr="00E65B0E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E65B0E" w:rsidRPr="00337BC1" w:rsidRDefault="00E65B0E" w:rsidP="00C21237">
      <w:pPr>
        <w:rPr>
          <w:rFonts w:ascii="Times New Roman" w:hAnsi="Times New Roman" w:cs="Times New Roman"/>
          <w:b/>
          <w:sz w:val="24"/>
          <w:szCs w:val="24"/>
        </w:rPr>
      </w:pPr>
      <w:r w:rsidRPr="00337BC1">
        <w:rPr>
          <w:rFonts w:ascii="Times New Roman" w:hAnsi="Times New Roman" w:cs="Times New Roman"/>
          <w:b/>
          <w:sz w:val="24"/>
          <w:szCs w:val="24"/>
          <w:lang w:val="en-US"/>
        </w:rPr>
        <w:t>III</w:t>
      </w:r>
      <w:r w:rsidRPr="00337BC1">
        <w:rPr>
          <w:rFonts w:ascii="Times New Roman" w:hAnsi="Times New Roman" w:cs="Times New Roman"/>
          <w:b/>
          <w:sz w:val="24"/>
          <w:szCs w:val="24"/>
        </w:rPr>
        <w:t>. Взаимное расположение плоскостей в пространстве</w:t>
      </w:r>
    </w:p>
    <w:p w:rsidR="00E65B0E" w:rsidRDefault="00161740" w:rsidP="00C2123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1088390</wp:posOffset>
                </wp:positionH>
                <wp:positionV relativeFrom="paragraph">
                  <wp:posOffset>173990</wp:posOffset>
                </wp:positionV>
                <wp:extent cx="504825" cy="295275"/>
                <wp:effectExtent l="9525" t="57150" r="38100" b="9525"/>
                <wp:wrapNone/>
                <wp:docPr id="17" name="AutoShape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04825" cy="2952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id="AutoShape 54" o:spid="_x0000_s1026" type="#_x0000_t32" style="position:absolute;margin-left:85.7pt;margin-top:13.7pt;width:39.75pt;height:23.25pt;flip:y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3164840</wp:posOffset>
                </wp:positionH>
                <wp:positionV relativeFrom="paragraph">
                  <wp:posOffset>107315</wp:posOffset>
                </wp:positionV>
                <wp:extent cx="914400" cy="0"/>
                <wp:effectExtent l="9525" t="57150" r="19050" b="57150"/>
                <wp:wrapNone/>
                <wp:docPr id="16" name="AutoShape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144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id="AutoShape 55" o:spid="_x0000_s1026" type="#_x0000_t32" style="position:absolute;margin-left:249.2pt;margin-top:8.45pt;width:1in;height:0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">
                <v:stroke endarrow="block"/>
              </v:shape>
            </w:pict>
          </mc:Fallback>
        </mc:AlternateContent>
      </w:r>
      <w:r w:rsidR="00E65B0E">
        <w:rPr>
          <w:rFonts w:ascii="Times New Roman" w:hAnsi="Times New Roman" w:cs="Times New Roman"/>
          <w:sz w:val="24"/>
          <w:szCs w:val="24"/>
        </w:rPr>
        <w:t xml:space="preserve">                                              Имеют общую точку                           Пересекаются</w:t>
      </w:r>
    </w:p>
    <w:p w:rsidR="00E65B0E" w:rsidRPr="00E65B0E" w:rsidRDefault="00161740" w:rsidP="00C2123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3288665</wp:posOffset>
                </wp:positionH>
                <wp:positionV relativeFrom="paragraph">
                  <wp:posOffset>140970</wp:posOffset>
                </wp:positionV>
                <wp:extent cx="790575" cy="0"/>
                <wp:effectExtent l="9525" t="57150" r="19050" b="57150"/>
                <wp:wrapNone/>
                <wp:docPr id="15" name="AutoShap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905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id="AutoShape 57" o:spid="_x0000_s1026" type="#_x0000_t32" style="position:absolute;margin-left:258.95pt;margin-top:11.1pt;width:62.25pt;height:0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1088390</wp:posOffset>
                </wp:positionH>
                <wp:positionV relativeFrom="paragraph">
                  <wp:posOffset>140970</wp:posOffset>
                </wp:positionV>
                <wp:extent cx="581025" cy="0"/>
                <wp:effectExtent l="9525" t="57150" r="19050" b="57150"/>
                <wp:wrapNone/>
                <wp:docPr id="14" name="AutoShape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10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id="AutoShape 56" o:spid="_x0000_s1026" type="#_x0000_t32" style="position:absolute;margin-left:85.7pt;margin-top:11.1pt;width:45.75pt;height:0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">
                <v:stroke endarrow="block"/>
              </v:shape>
            </w:pict>
          </mc:Fallback>
        </mc:AlternateContent>
      </w:r>
      <w:r w:rsidR="00E65B0E">
        <w:rPr>
          <w:rFonts w:ascii="Times New Roman" w:hAnsi="Times New Roman" w:cs="Times New Roman"/>
          <w:sz w:val="24"/>
          <w:szCs w:val="24"/>
        </w:rPr>
        <w:t>Две плоскости                     Не имеют общих точек                       Параллельны</w:t>
      </w:r>
    </w:p>
    <w:p w:rsidR="00E65B0E" w:rsidRPr="00C178E0" w:rsidRDefault="00C178E0" w:rsidP="00C2123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</w:t>
      </w:r>
    </w:p>
    <w:p w:rsidR="00C178E0" w:rsidRPr="00C178E0" w:rsidRDefault="00C178E0" w:rsidP="00C21237">
      <w:pPr>
        <w:rPr>
          <w:rFonts w:ascii="Times New Roman" w:hAnsi="Times New Roman" w:cs="Times New Roman"/>
          <w:sz w:val="24"/>
          <w:szCs w:val="24"/>
        </w:rPr>
      </w:pPr>
    </w:p>
    <w:sectPr w:rsidR="00C178E0" w:rsidRPr="00C178E0" w:rsidSect="00C178E0">
      <w:pgSz w:w="11906" w:h="16838"/>
      <w:pgMar w:top="567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1237"/>
    <w:rsid w:val="00161740"/>
    <w:rsid w:val="0022159B"/>
    <w:rsid w:val="00337BC1"/>
    <w:rsid w:val="003A71D5"/>
    <w:rsid w:val="003C5A29"/>
    <w:rsid w:val="008F1878"/>
    <w:rsid w:val="009C4AE2"/>
    <w:rsid w:val="00B500E7"/>
    <w:rsid w:val="00BA348A"/>
    <w:rsid w:val="00C178E0"/>
    <w:rsid w:val="00C21237"/>
    <w:rsid w:val="00C66522"/>
    <w:rsid w:val="00CF7F26"/>
    <w:rsid w:val="00D27B95"/>
    <w:rsid w:val="00DB77DA"/>
    <w:rsid w:val="00E65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21237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212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21237"/>
    <w:rPr>
      <w:rFonts w:ascii="Tahoma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B500E7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21237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212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21237"/>
    <w:rPr>
      <w:rFonts w:ascii="Tahoma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B500E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04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450</Words>
  <Characters>2569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Даша</dc:creator>
  <cp:lastModifiedBy>Учитель</cp:lastModifiedBy>
  <cp:revision>2</cp:revision>
  <cp:lastPrinted>2013-09-16T14:58:00Z</cp:lastPrinted>
  <dcterms:created xsi:type="dcterms:W3CDTF">2017-10-18T08:36:00Z</dcterms:created>
  <dcterms:modified xsi:type="dcterms:W3CDTF">2017-10-18T08:36:00Z</dcterms:modified>
</cp:coreProperties>
</file>