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824255" w:rsidTr="00D06D0A">
        <w:tc>
          <w:tcPr>
            <w:tcW w:w="4785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536"/>
              <w:gridCol w:w="2033"/>
            </w:tblGrid>
            <w:tr w:rsidR="00D06D0A" w:rsidTr="00D06D0A">
              <w:tc>
                <w:tcPr>
                  <w:tcW w:w="4785" w:type="dxa"/>
                  <w:hideMark/>
                </w:tcPr>
                <w:p w:rsidR="00D06D0A" w:rsidRDefault="00D06D0A">
                  <w:pPr>
                    <w:spacing w:before="120" w:after="120" w:line="276" w:lineRule="auto"/>
                    <w:ind w:right="316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>
                    <w:rPr>
                      <w:caps/>
                      <w:color w:val="000000" w:themeColor="text1"/>
                    </w:rPr>
                    <w:t>ПРОЕКТ</w:t>
                  </w:r>
                </w:p>
              </w:tc>
              <w:tc>
                <w:tcPr>
                  <w:tcW w:w="4785" w:type="dxa"/>
                  <w:hideMark/>
                </w:tcPr>
                <w:p w:rsidR="00D06D0A" w:rsidRDefault="00D06D0A">
                  <w:pPr>
                    <w:spacing w:before="120" w:after="120" w:line="276" w:lineRule="auto"/>
                    <w:ind w:right="316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>
                    <w:rPr>
                      <w:caps/>
                      <w:color w:val="000000" w:themeColor="text1"/>
                    </w:rPr>
                    <w:t xml:space="preserve">                </w:t>
                  </w:r>
                </w:p>
              </w:tc>
            </w:tr>
          </w:tbl>
          <w:p w:rsidR="00824255" w:rsidRPr="00824255" w:rsidRDefault="00824255">
            <w:pPr>
              <w:spacing w:before="120" w:after="120" w:line="276" w:lineRule="auto"/>
              <w:ind w:right="316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824255" w:rsidRPr="00824255" w:rsidRDefault="00824255">
            <w:pPr>
              <w:spacing w:before="120" w:after="120" w:line="276" w:lineRule="auto"/>
              <w:ind w:right="316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824255" w:rsidRDefault="00824255" w:rsidP="00824255">
      <w:pPr>
        <w:spacing w:line="360" w:lineRule="auto"/>
        <w:jc w:val="center"/>
        <w:rPr>
          <w:rFonts w:ascii="Calibri" w:hAnsi="Calibri" w:cstheme="minorBidi"/>
          <w:b/>
          <w:sz w:val="28"/>
          <w:szCs w:val="28"/>
          <w:lang w:eastAsia="en-US"/>
        </w:rPr>
      </w:pPr>
    </w:p>
    <w:p w:rsidR="00824255" w:rsidRDefault="00824255" w:rsidP="00824255">
      <w:pPr>
        <w:pStyle w:val="ab"/>
        <w:rPr>
          <w:b/>
          <w:sz w:val="44"/>
          <w:szCs w:val="44"/>
        </w:rPr>
      </w:pPr>
    </w:p>
    <w:p w:rsidR="00824255" w:rsidRDefault="00824255" w:rsidP="00824255">
      <w:pPr>
        <w:pStyle w:val="ab"/>
        <w:rPr>
          <w:b/>
          <w:sz w:val="44"/>
          <w:szCs w:val="44"/>
        </w:rPr>
      </w:pPr>
    </w:p>
    <w:p w:rsidR="00824255" w:rsidRDefault="00824255" w:rsidP="00824255">
      <w:pPr>
        <w:pStyle w:val="ab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ПОЛОЖЕНИЕ</w:t>
      </w:r>
    </w:p>
    <w:p w:rsidR="00824255" w:rsidRDefault="00824255" w:rsidP="00824255">
      <w:pPr>
        <w:pStyle w:val="ab"/>
        <w:jc w:val="center"/>
        <w:rPr>
          <w:rFonts w:eastAsiaTheme="minorHAnsi"/>
          <w:b/>
          <w:sz w:val="72"/>
          <w:szCs w:val="72"/>
        </w:rPr>
      </w:pPr>
    </w:p>
    <w:p w:rsidR="00824255" w:rsidRDefault="00824255" w:rsidP="00824255">
      <w:pPr>
        <w:pStyle w:val="ab"/>
        <w:jc w:val="center"/>
        <w:rPr>
          <w:b/>
          <w:sz w:val="52"/>
          <w:szCs w:val="52"/>
        </w:rPr>
      </w:pPr>
      <w:r>
        <w:rPr>
          <w:b/>
          <w:bCs/>
          <w:sz w:val="56"/>
          <w:szCs w:val="56"/>
        </w:rPr>
        <w:t>об организации деятельности</w:t>
      </w:r>
      <w:r>
        <w:rPr>
          <w:b/>
          <w:bCs/>
        </w:rPr>
        <w:t xml:space="preserve"> </w:t>
      </w:r>
      <w:r>
        <w:rPr>
          <w:b/>
          <w:sz w:val="52"/>
          <w:szCs w:val="52"/>
        </w:rPr>
        <w:t xml:space="preserve">Государственного бюджетного общеобразовательного учреждения гимназии № 498 </w:t>
      </w:r>
    </w:p>
    <w:p w:rsidR="00824255" w:rsidRPr="00824255" w:rsidRDefault="00824255" w:rsidP="00824255">
      <w:pPr>
        <w:pStyle w:val="ab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Невского района Санкт-Петербурга</w:t>
      </w:r>
    </w:p>
    <w:p w:rsidR="00824255" w:rsidRDefault="00824255" w:rsidP="00824255">
      <w:pPr>
        <w:pStyle w:val="ab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в режиме экспериментальной площадки городского уровня </w:t>
      </w:r>
    </w:p>
    <w:p w:rsidR="00824255" w:rsidRDefault="00824255" w:rsidP="00824255">
      <w:pPr>
        <w:spacing w:before="100" w:beforeAutospacing="1" w:after="100" w:afterAutospacing="1"/>
        <w:rPr>
          <w:b/>
          <w:sz w:val="72"/>
          <w:szCs w:val="72"/>
        </w:rPr>
      </w:pPr>
    </w:p>
    <w:p w:rsidR="00824255" w:rsidRDefault="00824255" w:rsidP="00824255">
      <w:pPr>
        <w:spacing w:line="360" w:lineRule="auto"/>
        <w:rPr>
          <w:b/>
          <w:sz w:val="22"/>
          <w:szCs w:val="22"/>
        </w:rPr>
      </w:pPr>
    </w:p>
    <w:p w:rsidR="00824255" w:rsidRDefault="00824255" w:rsidP="00824255">
      <w:pPr>
        <w:spacing w:line="360" w:lineRule="auto"/>
        <w:rPr>
          <w:b/>
          <w:sz w:val="22"/>
          <w:szCs w:val="22"/>
        </w:rPr>
      </w:pPr>
    </w:p>
    <w:p w:rsidR="00824255" w:rsidRDefault="00824255" w:rsidP="00824255">
      <w:pPr>
        <w:spacing w:line="360" w:lineRule="auto"/>
        <w:rPr>
          <w:b/>
        </w:rPr>
      </w:pPr>
    </w:p>
    <w:p w:rsidR="00824255" w:rsidRDefault="00824255" w:rsidP="00824255">
      <w:pPr>
        <w:spacing w:line="360" w:lineRule="auto"/>
        <w:rPr>
          <w:b/>
        </w:rPr>
      </w:pPr>
    </w:p>
    <w:p w:rsidR="00824255" w:rsidRDefault="00824255" w:rsidP="0082425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Санкт-Петербург</w:t>
      </w:r>
    </w:p>
    <w:p w:rsidR="00824255" w:rsidRDefault="00824255" w:rsidP="00824255">
      <w:pPr>
        <w:pStyle w:val="ab"/>
        <w:jc w:val="center"/>
        <w:rPr>
          <w:b/>
          <w:sz w:val="24"/>
          <w:szCs w:val="24"/>
        </w:rPr>
      </w:pPr>
      <w:r>
        <w:rPr>
          <w:b/>
        </w:rPr>
        <w:t>2018</w:t>
      </w:r>
    </w:p>
    <w:p w:rsidR="00824255" w:rsidRDefault="00824255" w:rsidP="00FD7BDD">
      <w:pPr>
        <w:jc w:val="center"/>
        <w:rPr>
          <w:b/>
          <w:sz w:val="24"/>
          <w:szCs w:val="24"/>
        </w:rPr>
      </w:pPr>
    </w:p>
    <w:p w:rsidR="00824255" w:rsidRDefault="00824255" w:rsidP="00FD7BDD">
      <w:pPr>
        <w:jc w:val="center"/>
        <w:rPr>
          <w:b/>
          <w:sz w:val="24"/>
          <w:szCs w:val="24"/>
        </w:rPr>
      </w:pPr>
    </w:p>
    <w:p w:rsidR="00824255" w:rsidRDefault="00824255" w:rsidP="00FD7BDD">
      <w:pPr>
        <w:jc w:val="center"/>
        <w:rPr>
          <w:b/>
          <w:sz w:val="24"/>
          <w:szCs w:val="24"/>
        </w:rPr>
      </w:pPr>
    </w:p>
    <w:p w:rsidR="00824255" w:rsidRDefault="00824255" w:rsidP="00FD7BDD">
      <w:pPr>
        <w:jc w:val="center"/>
        <w:rPr>
          <w:b/>
          <w:sz w:val="24"/>
          <w:szCs w:val="24"/>
        </w:rPr>
      </w:pPr>
    </w:p>
    <w:p w:rsidR="00D06D0A" w:rsidRDefault="00D06D0A" w:rsidP="00FD7BDD">
      <w:pPr>
        <w:jc w:val="center"/>
        <w:rPr>
          <w:b/>
          <w:sz w:val="24"/>
          <w:szCs w:val="24"/>
        </w:rPr>
      </w:pPr>
    </w:p>
    <w:p w:rsidR="00D06D0A" w:rsidRDefault="00D06D0A" w:rsidP="00FD7BDD">
      <w:pPr>
        <w:jc w:val="center"/>
        <w:rPr>
          <w:b/>
          <w:sz w:val="24"/>
          <w:szCs w:val="24"/>
        </w:rPr>
      </w:pPr>
    </w:p>
    <w:p w:rsidR="00D06D0A" w:rsidRDefault="00D06D0A" w:rsidP="00FD7BDD">
      <w:pPr>
        <w:jc w:val="center"/>
        <w:rPr>
          <w:b/>
          <w:sz w:val="24"/>
          <w:szCs w:val="24"/>
        </w:rPr>
      </w:pPr>
    </w:p>
    <w:p w:rsidR="00D06D0A" w:rsidRDefault="00D06D0A" w:rsidP="00FD7BDD">
      <w:pPr>
        <w:jc w:val="center"/>
        <w:rPr>
          <w:b/>
          <w:sz w:val="24"/>
          <w:szCs w:val="24"/>
        </w:rPr>
      </w:pPr>
    </w:p>
    <w:p w:rsidR="00D06D0A" w:rsidRDefault="00D06D0A" w:rsidP="00FD7BDD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824255" w:rsidRDefault="00824255" w:rsidP="00FD7BDD">
      <w:pPr>
        <w:jc w:val="center"/>
        <w:rPr>
          <w:b/>
          <w:sz w:val="24"/>
          <w:szCs w:val="24"/>
        </w:rPr>
      </w:pPr>
    </w:p>
    <w:p w:rsidR="00824255" w:rsidRPr="00824255" w:rsidRDefault="00824255" w:rsidP="00824255">
      <w:pPr>
        <w:pStyle w:val="a6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</w:t>
      </w:r>
      <w:r w:rsidR="00FD7BDD" w:rsidRPr="00824255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D7BDD" w:rsidRDefault="00FD7BDD" w:rsidP="00FD7B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  Настоящее положение определяет условия, порядок организации и требования к результатам деятельности  Государственного бюджетного общеобразовательного учреждения гимназии № 498 Невского района Санкт-Петербурга (далее - гимназия)  в режиме экспериментальной площадки </w:t>
      </w:r>
      <w:r w:rsidR="0011174C">
        <w:rPr>
          <w:sz w:val="24"/>
          <w:szCs w:val="24"/>
        </w:rPr>
        <w:t xml:space="preserve">городского </w:t>
      </w:r>
      <w:r>
        <w:rPr>
          <w:sz w:val="24"/>
          <w:szCs w:val="24"/>
        </w:rPr>
        <w:t>уровня</w:t>
      </w:r>
      <w:r w:rsidR="0011174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92543" w:rsidRPr="00092543" w:rsidRDefault="00FD7BDD" w:rsidP="00A553B6">
      <w:pPr>
        <w:jc w:val="both"/>
        <w:rPr>
          <w:sz w:val="24"/>
          <w:szCs w:val="24"/>
        </w:rPr>
      </w:pPr>
      <w:r>
        <w:rPr>
          <w:sz w:val="24"/>
          <w:szCs w:val="24"/>
        </w:rPr>
        <w:t>1.2.   Основанием для проведения работы в режиме э</w:t>
      </w:r>
      <w:r w:rsidR="00092543">
        <w:rPr>
          <w:sz w:val="24"/>
          <w:szCs w:val="24"/>
        </w:rPr>
        <w:t>кспериментальной площадки  являе</w:t>
      </w:r>
      <w:r>
        <w:rPr>
          <w:sz w:val="24"/>
          <w:szCs w:val="24"/>
        </w:rPr>
        <w:t xml:space="preserve">тся </w:t>
      </w:r>
      <w:hyperlink r:id="rId8" w:history="1">
        <w:r w:rsidR="00092543" w:rsidRPr="00092543">
          <w:rPr>
            <w:rStyle w:val="aa"/>
            <w:bCs/>
            <w:color w:val="auto"/>
            <w:sz w:val="24"/>
            <w:szCs w:val="24"/>
            <w:u w:val="none"/>
            <w:bdr w:val="none" w:sz="0" w:space="0" w:color="auto" w:frame="1"/>
          </w:rPr>
          <w:t xml:space="preserve">Распоряжение Комитета по образованию от 26.05.2017 N1845-р </w:t>
        </w:r>
      </w:hyperlink>
      <w:r w:rsidR="00092543" w:rsidRPr="00092543">
        <w:rPr>
          <w:sz w:val="24"/>
          <w:szCs w:val="24"/>
          <w:bdr w:val="none" w:sz="0" w:space="0" w:color="auto" w:frame="1"/>
          <w:shd w:val="clear" w:color="auto" w:fill="FBFBFB"/>
        </w:rPr>
        <w:t xml:space="preserve"> "О </w:t>
      </w:r>
      <w:r w:rsidR="00092543" w:rsidRPr="00092543">
        <w:rPr>
          <w:color w:val="000000"/>
          <w:sz w:val="24"/>
          <w:szCs w:val="24"/>
          <w:bdr w:val="none" w:sz="0" w:space="0" w:color="auto" w:frame="1"/>
          <w:shd w:val="clear" w:color="auto" w:fill="FBFBFB"/>
        </w:rPr>
        <w:t>признании образовательных учреждений экспериментальными площадками Санкт-Петербурга и ресурсными центрами общего образования Санкт-Петербурга"</w:t>
      </w:r>
      <w:r w:rsidR="00824255">
        <w:rPr>
          <w:color w:val="000000"/>
          <w:sz w:val="24"/>
          <w:szCs w:val="24"/>
          <w:bdr w:val="none" w:sz="0" w:space="0" w:color="auto" w:frame="1"/>
          <w:shd w:val="clear" w:color="auto" w:fill="FBFBFB"/>
        </w:rPr>
        <w:t>.</w:t>
      </w:r>
    </w:p>
    <w:p w:rsidR="00FD7BDD" w:rsidRDefault="00FD7BDD" w:rsidP="00FD7BDD">
      <w:pPr>
        <w:jc w:val="both"/>
        <w:rPr>
          <w:sz w:val="24"/>
          <w:szCs w:val="24"/>
        </w:rPr>
      </w:pPr>
      <w:r>
        <w:rPr>
          <w:sz w:val="24"/>
          <w:szCs w:val="24"/>
        </w:rPr>
        <w:t>1.3.Статус экспериментальной площадки является результатом признания за образовательным учреждением права на ведение инновационной деятельности (ИД).</w:t>
      </w:r>
    </w:p>
    <w:p w:rsidR="00FD7BDD" w:rsidRDefault="00824255" w:rsidP="00FD7BDD">
      <w:pPr>
        <w:ind w:left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1.4. </w:t>
      </w:r>
      <w:r w:rsidR="00FD7BDD">
        <w:rPr>
          <w:color w:val="000000"/>
          <w:sz w:val="24"/>
          <w:szCs w:val="24"/>
        </w:rPr>
        <w:t>Инновационная деятельность (далее ИД) является обязательным элементом управления развитием образовательного учреждения, обеспечивающим исследовательский характер работы педагогического коллектива по повышению качества образовательной деятельности в процессе внедрения образовательного новшества.</w:t>
      </w:r>
    </w:p>
    <w:p w:rsidR="00FD7BDD" w:rsidRDefault="00FD7BDD" w:rsidP="00FD7BDD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Образовательное новшество – измененный элемент образовательной системы (цель, содержание, технология, субъект и т.д.), способный перестроить ее внутреннюю структуру для обеспечения новых требований к качеству образования со стороны социума.</w:t>
      </w:r>
    </w:p>
    <w:p w:rsidR="00FD7BDD" w:rsidRDefault="00FD7BDD" w:rsidP="00FD7BDD">
      <w:pPr>
        <w:jc w:val="both"/>
        <w:rPr>
          <w:b/>
          <w:color w:val="000000"/>
          <w:sz w:val="24"/>
          <w:szCs w:val="24"/>
        </w:rPr>
      </w:pPr>
    </w:p>
    <w:p w:rsidR="00FD7BDD" w:rsidRDefault="00FD7BDD" w:rsidP="00FD7BD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II</w:t>
      </w:r>
      <w:r>
        <w:rPr>
          <w:b/>
          <w:color w:val="000000"/>
          <w:sz w:val="24"/>
          <w:szCs w:val="24"/>
        </w:rPr>
        <w:t>. Цель инновационной деятельности гимназии</w:t>
      </w:r>
    </w:p>
    <w:p w:rsidR="00C03CCB" w:rsidRDefault="00C03CCB" w:rsidP="00FD7BDD">
      <w:pPr>
        <w:jc w:val="center"/>
        <w:rPr>
          <w:b/>
          <w:color w:val="000000"/>
          <w:sz w:val="24"/>
          <w:szCs w:val="24"/>
        </w:rPr>
      </w:pPr>
    </w:p>
    <w:p w:rsidR="0011174C" w:rsidRPr="0011174C" w:rsidRDefault="000D4575" w:rsidP="0011174C">
      <w:pPr>
        <w:pStyle w:val="a6"/>
        <w:ind w:left="0"/>
        <w:jc w:val="both"/>
        <w:rPr>
          <w:rStyle w:val="1"/>
          <w:rFonts w:ascii="Times New Roman" w:eastAsia="Calibri" w:hAnsi="Times New Roman"/>
          <w:bCs/>
          <w:sz w:val="24"/>
          <w:szCs w:val="24"/>
          <w:highlight w:val="yellow"/>
        </w:rPr>
      </w:pPr>
      <w:r w:rsidRPr="0011174C">
        <w:rPr>
          <w:rStyle w:val="a8"/>
          <w:rFonts w:ascii="Times New Roman" w:hAnsi="Times New Roman"/>
          <w:bCs/>
          <w:i w:val="0"/>
          <w:sz w:val="24"/>
        </w:rPr>
        <w:t xml:space="preserve">     </w:t>
      </w:r>
      <w:r w:rsidR="00FD7BDD" w:rsidRPr="0011174C">
        <w:rPr>
          <w:rStyle w:val="a8"/>
          <w:rFonts w:ascii="Times New Roman" w:hAnsi="Times New Roman"/>
          <w:bCs/>
          <w:i w:val="0"/>
          <w:sz w:val="24"/>
        </w:rPr>
        <w:t>2.1.</w:t>
      </w:r>
      <w:r w:rsidR="00FD7BDD" w:rsidRPr="0011174C">
        <w:rPr>
          <w:rStyle w:val="a8"/>
          <w:bCs/>
          <w:i w:val="0"/>
          <w:sz w:val="24"/>
        </w:rPr>
        <w:t xml:space="preserve"> </w:t>
      </w:r>
      <w:r w:rsidR="0011174C" w:rsidRPr="0011174C">
        <w:rPr>
          <w:rStyle w:val="a8"/>
          <w:rFonts w:ascii="Times New Roman" w:hAnsi="Times New Roman"/>
          <w:bCs/>
          <w:i w:val="0"/>
          <w:sz w:val="24"/>
          <w:szCs w:val="24"/>
        </w:rPr>
        <w:t>Разработка и реализация организационно-педагогических условий сетевой педагогической поддержки опережающего введения ФГОС среднего общего образования</w:t>
      </w:r>
      <w:r w:rsidR="0011174C" w:rsidRPr="0011174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11174C" w:rsidRPr="0011174C">
        <w:rPr>
          <w:rFonts w:ascii="Times New Roman" w:hAnsi="Times New Roman"/>
          <w:bCs/>
          <w:sz w:val="24"/>
          <w:szCs w:val="24"/>
        </w:rPr>
        <w:t xml:space="preserve">посредством </w:t>
      </w:r>
      <w:r w:rsidR="0011174C" w:rsidRPr="0011174C">
        <w:rPr>
          <w:rStyle w:val="1"/>
          <w:rFonts w:ascii="Times New Roman" w:eastAsia="Calibri" w:hAnsi="Times New Roman"/>
          <w:sz w:val="24"/>
          <w:szCs w:val="24"/>
        </w:rPr>
        <w:t>создания сети продуктивно действующих экспериментальных площадок.</w:t>
      </w:r>
    </w:p>
    <w:p w:rsidR="00FD7BDD" w:rsidRPr="000D4575" w:rsidRDefault="00FD7BDD" w:rsidP="000D4575">
      <w:pPr>
        <w:jc w:val="both"/>
        <w:rPr>
          <w:i/>
          <w:sz w:val="24"/>
          <w:szCs w:val="24"/>
        </w:rPr>
      </w:pPr>
    </w:p>
    <w:p w:rsidR="00FD7BDD" w:rsidRDefault="00FD7BDD" w:rsidP="00FD7B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. Задачи </w:t>
      </w:r>
      <w:r>
        <w:rPr>
          <w:b/>
          <w:color w:val="000000"/>
          <w:sz w:val="24"/>
          <w:szCs w:val="24"/>
        </w:rPr>
        <w:t xml:space="preserve">инновационной деятельности </w:t>
      </w:r>
      <w:r>
        <w:rPr>
          <w:b/>
          <w:sz w:val="24"/>
          <w:szCs w:val="24"/>
        </w:rPr>
        <w:t>гимназии</w:t>
      </w:r>
    </w:p>
    <w:p w:rsidR="00FD7BDD" w:rsidRDefault="00FD7BDD" w:rsidP="00FD7BDD">
      <w:pPr>
        <w:jc w:val="both"/>
        <w:rPr>
          <w:b/>
          <w:color w:val="000000"/>
          <w:sz w:val="24"/>
          <w:szCs w:val="24"/>
        </w:rPr>
      </w:pPr>
    </w:p>
    <w:p w:rsidR="0011174C" w:rsidRPr="0011174C" w:rsidRDefault="00C03CCB" w:rsidP="00C03CCB">
      <w:pPr>
        <w:jc w:val="both"/>
        <w:rPr>
          <w:rStyle w:val="1"/>
          <w:rFonts w:ascii="Times New Roman" w:eastAsia="Calibri" w:hAnsi="Times New Roman"/>
          <w:sz w:val="24"/>
          <w:szCs w:val="24"/>
        </w:rPr>
      </w:pPr>
      <w:r>
        <w:rPr>
          <w:rStyle w:val="1"/>
          <w:rFonts w:ascii="Times New Roman" w:eastAsia="Calibri" w:hAnsi="Times New Roman"/>
          <w:sz w:val="24"/>
          <w:szCs w:val="24"/>
        </w:rPr>
        <w:t xml:space="preserve"> </w:t>
      </w:r>
      <w:r w:rsidR="0011174C">
        <w:rPr>
          <w:rStyle w:val="1"/>
          <w:rFonts w:ascii="Times New Roman" w:eastAsia="Calibri" w:hAnsi="Times New Roman"/>
          <w:sz w:val="24"/>
          <w:szCs w:val="24"/>
        </w:rPr>
        <w:t xml:space="preserve">3.1. </w:t>
      </w:r>
      <w:r w:rsidR="0011174C" w:rsidRPr="0011174C">
        <w:rPr>
          <w:rStyle w:val="1"/>
          <w:rFonts w:ascii="Times New Roman" w:eastAsia="Calibri" w:hAnsi="Times New Roman"/>
          <w:sz w:val="24"/>
          <w:szCs w:val="24"/>
        </w:rPr>
        <w:t>Подготовить для образовательных организаций Санкт-Петербурга, вступающих в среднее общее образование в штатном режиме (с 2019-20 учебного  года), необходимые транслируемые «продукты»:</w:t>
      </w:r>
    </w:p>
    <w:p w:rsidR="0011174C" w:rsidRDefault="0011174C" w:rsidP="0011174C">
      <w:pPr>
        <w:pStyle w:val="a6"/>
        <w:numPr>
          <w:ilvl w:val="0"/>
          <w:numId w:val="6"/>
        </w:numPr>
        <w:spacing w:after="0" w:line="240" w:lineRule="auto"/>
        <w:jc w:val="both"/>
        <w:rPr>
          <w:rStyle w:val="1"/>
          <w:rFonts w:ascii="Times New Roman" w:eastAsia="Calibri" w:hAnsi="Times New Roman"/>
          <w:sz w:val="24"/>
          <w:szCs w:val="24"/>
        </w:rPr>
      </w:pPr>
      <w:r>
        <w:rPr>
          <w:rStyle w:val="1"/>
          <w:rFonts w:ascii="Times New Roman" w:eastAsia="Calibri" w:hAnsi="Times New Roman"/>
          <w:sz w:val="24"/>
          <w:szCs w:val="24"/>
        </w:rPr>
        <w:t>Документы локальной нормативной базы по данному направлению;</w:t>
      </w:r>
    </w:p>
    <w:p w:rsidR="0011174C" w:rsidRDefault="0011174C" w:rsidP="0011174C">
      <w:pPr>
        <w:pStyle w:val="a6"/>
        <w:numPr>
          <w:ilvl w:val="0"/>
          <w:numId w:val="6"/>
        </w:numPr>
        <w:spacing w:after="0" w:line="240" w:lineRule="auto"/>
        <w:jc w:val="both"/>
        <w:rPr>
          <w:rStyle w:val="1"/>
          <w:rFonts w:ascii="Times New Roman" w:eastAsia="Calibri" w:hAnsi="Times New Roman"/>
          <w:sz w:val="24"/>
          <w:szCs w:val="24"/>
        </w:rPr>
      </w:pPr>
      <w:r>
        <w:rPr>
          <w:rStyle w:val="1"/>
          <w:rFonts w:ascii="Times New Roman" w:eastAsia="Calibri" w:hAnsi="Times New Roman"/>
          <w:sz w:val="24"/>
          <w:szCs w:val="24"/>
        </w:rPr>
        <w:t xml:space="preserve">Научно-методические материалы, сопровождающие образовательный процесс:  </w:t>
      </w:r>
    </w:p>
    <w:p w:rsidR="0011174C" w:rsidRDefault="0011174C" w:rsidP="0011174C">
      <w:pPr>
        <w:pStyle w:val="a6"/>
        <w:numPr>
          <w:ilvl w:val="1"/>
          <w:numId w:val="6"/>
        </w:numPr>
        <w:spacing w:after="0" w:line="240" w:lineRule="auto"/>
        <w:jc w:val="both"/>
        <w:rPr>
          <w:rStyle w:val="1"/>
          <w:rFonts w:ascii="Times New Roman" w:eastAsia="Calibri" w:hAnsi="Times New Roman"/>
          <w:sz w:val="24"/>
          <w:szCs w:val="24"/>
        </w:rPr>
      </w:pPr>
      <w:r>
        <w:rPr>
          <w:rStyle w:val="1"/>
          <w:rFonts w:ascii="Times New Roman" w:eastAsia="Calibri" w:hAnsi="Times New Roman"/>
          <w:sz w:val="24"/>
          <w:szCs w:val="24"/>
        </w:rPr>
        <w:t>Учебные планы</w:t>
      </w:r>
      <w:r>
        <w:rPr>
          <w:rStyle w:val="1"/>
          <w:rFonts w:ascii="Times New Roman" w:eastAsia="Calibri" w:hAnsi="Times New Roman"/>
          <w:sz w:val="24"/>
          <w:szCs w:val="24"/>
          <w:lang w:val="en-US"/>
        </w:rPr>
        <w:t>;</w:t>
      </w:r>
    </w:p>
    <w:p w:rsidR="0011174C" w:rsidRDefault="0011174C" w:rsidP="0011174C">
      <w:pPr>
        <w:pStyle w:val="a6"/>
        <w:numPr>
          <w:ilvl w:val="1"/>
          <w:numId w:val="6"/>
        </w:numPr>
        <w:spacing w:after="0" w:line="240" w:lineRule="auto"/>
        <w:jc w:val="both"/>
        <w:rPr>
          <w:rStyle w:val="1"/>
          <w:rFonts w:ascii="Times New Roman" w:eastAsia="Calibri" w:hAnsi="Times New Roman"/>
          <w:sz w:val="24"/>
          <w:szCs w:val="24"/>
        </w:rPr>
      </w:pPr>
      <w:r>
        <w:rPr>
          <w:rStyle w:val="1"/>
          <w:rFonts w:ascii="Times New Roman" w:eastAsia="Calibri" w:hAnsi="Times New Roman"/>
          <w:sz w:val="24"/>
          <w:szCs w:val="24"/>
        </w:rPr>
        <w:t>Рабочие программы, программы внеурочной деятельности  и т.д.</w:t>
      </w:r>
    </w:p>
    <w:p w:rsidR="0011174C" w:rsidRPr="0011174C" w:rsidRDefault="0011174C" w:rsidP="00C03CCB">
      <w:pPr>
        <w:tabs>
          <w:tab w:val="center" w:pos="7285"/>
        </w:tabs>
        <w:jc w:val="both"/>
        <w:rPr>
          <w:rStyle w:val="1"/>
          <w:rFonts w:ascii="Times New Roman" w:eastAsia="Calibri" w:hAnsi="Times New Roman"/>
          <w:sz w:val="24"/>
          <w:szCs w:val="24"/>
        </w:rPr>
      </w:pPr>
      <w:r>
        <w:rPr>
          <w:rStyle w:val="1"/>
          <w:rFonts w:ascii="Times New Roman" w:eastAsia="Calibri" w:hAnsi="Times New Roman"/>
          <w:sz w:val="24"/>
          <w:szCs w:val="24"/>
        </w:rPr>
        <w:t>3.2.</w:t>
      </w:r>
      <w:r>
        <w:rPr>
          <w:rStyle w:val="1"/>
          <w:rFonts w:ascii="Times New Roman" w:eastAsia="Calibri" w:hAnsi="Times New Roman"/>
          <w:sz w:val="24"/>
          <w:szCs w:val="24"/>
        </w:rPr>
        <w:tab/>
      </w:r>
      <w:r w:rsidRPr="0011174C">
        <w:rPr>
          <w:rStyle w:val="1"/>
          <w:rFonts w:ascii="Times New Roman" w:eastAsia="Calibri" w:hAnsi="Times New Roman"/>
          <w:sz w:val="24"/>
          <w:szCs w:val="24"/>
        </w:rPr>
        <w:t>Апробировать и представить материалы для оценки планируемых образ</w:t>
      </w:r>
      <w:r>
        <w:rPr>
          <w:rStyle w:val="1"/>
          <w:rFonts w:ascii="Times New Roman" w:eastAsia="Calibri" w:hAnsi="Times New Roman"/>
          <w:sz w:val="24"/>
          <w:szCs w:val="24"/>
        </w:rPr>
        <w:t>овательных результатов учащихся.</w:t>
      </w:r>
      <w:r w:rsidRPr="0011174C">
        <w:rPr>
          <w:rStyle w:val="1"/>
          <w:rFonts w:ascii="Times New Roman" w:eastAsia="Calibri" w:hAnsi="Times New Roman"/>
          <w:sz w:val="24"/>
          <w:szCs w:val="24"/>
        </w:rPr>
        <w:tab/>
      </w:r>
    </w:p>
    <w:p w:rsidR="0011174C" w:rsidRPr="0011174C" w:rsidRDefault="0011174C" w:rsidP="00C03CCB">
      <w:pPr>
        <w:jc w:val="both"/>
        <w:rPr>
          <w:rStyle w:val="1"/>
          <w:rFonts w:ascii="Times New Roman" w:eastAsia="Calibri" w:hAnsi="Times New Roman"/>
          <w:sz w:val="24"/>
          <w:szCs w:val="24"/>
        </w:rPr>
      </w:pPr>
      <w:r>
        <w:rPr>
          <w:rStyle w:val="1"/>
          <w:rFonts w:ascii="Times New Roman" w:eastAsia="Calibri" w:hAnsi="Times New Roman"/>
          <w:sz w:val="24"/>
          <w:szCs w:val="24"/>
        </w:rPr>
        <w:t>3.3.</w:t>
      </w:r>
      <w:r w:rsidRPr="0011174C">
        <w:rPr>
          <w:rStyle w:val="1"/>
          <w:rFonts w:ascii="Times New Roman" w:eastAsia="Calibri" w:hAnsi="Times New Roman"/>
          <w:sz w:val="24"/>
          <w:szCs w:val="24"/>
        </w:rPr>
        <w:t>Создать авторские уникальные  методические и педагогические разработки, программы, педагогические технологии для старшей школы и др.</w:t>
      </w:r>
    </w:p>
    <w:p w:rsidR="0011174C" w:rsidRPr="0011174C" w:rsidRDefault="0011174C" w:rsidP="00C03CCB">
      <w:pPr>
        <w:jc w:val="both"/>
        <w:rPr>
          <w:rStyle w:val="1"/>
          <w:rFonts w:ascii="Times New Roman" w:eastAsia="Calibri" w:hAnsi="Times New Roman"/>
          <w:sz w:val="24"/>
          <w:szCs w:val="24"/>
        </w:rPr>
      </w:pPr>
      <w:r>
        <w:rPr>
          <w:rStyle w:val="1"/>
          <w:rFonts w:ascii="Times New Roman" w:eastAsia="Calibri" w:hAnsi="Times New Roman"/>
          <w:sz w:val="24"/>
          <w:szCs w:val="24"/>
        </w:rPr>
        <w:t>3.4.</w:t>
      </w:r>
      <w:r w:rsidRPr="0011174C">
        <w:rPr>
          <w:rStyle w:val="1"/>
          <w:rFonts w:ascii="Times New Roman" w:eastAsia="Calibri" w:hAnsi="Times New Roman"/>
          <w:sz w:val="24"/>
          <w:szCs w:val="24"/>
        </w:rPr>
        <w:t xml:space="preserve">Продолжить работу по популяризации диссеминации опыта Санкт-Петербурга по опережающему внедрению ФГОС ОО через «Портал сетевой поддержки ФГОС «Петербургский вектор внедрения ФГОС </w:t>
      </w:r>
      <w:r w:rsidR="00FF4887">
        <w:rPr>
          <w:rStyle w:val="1"/>
          <w:rFonts w:ascii="Times New Roman" w:eastAsia="Calibri" w:hAnsi="Times New Roman"/>
          <w:sz w:val="24"/>
          <w:szCs w:val="24"/>
        </w:rPr>
        <w:t>общего образования</w:t>
      </w:r>
      <w:r w:rsidRPr="0011174C">
        <w:rPr>
          <w:rStyle w:val="1"/>
          <w:rFonts w:ascii="Times New Roman" w:eastAsia="Calibri" w:hAnsi="Times New Roman"/>
          <w:sz w:val="24"/>
          <w:szCs w:val="24"/>
        </w:rPr>
        <w:t>» (далее - Портал)</w:t>
      </w:r>
      <w:r w:rsidR="00FF4887">
        <w:rPr>
          <w:rStyle w:val="1"/>
          <w:rFonts w:ascii="Times New Roman" w:eastAsia="Calibri" w:hAnsi="Times New Roman"/>
          <w:sz w:val="24"/>
          <w:szCs w:val="24"/>
        </w:rPr>
        <w:t xml:space="preserve"> </w:t>
      </w:r>
      <w:hyperlink r:id="rId9" w:history="1">
        <w:r w:rsidR="00FF4887" w:rsidRPr="00160C20">
          <w:rPr>
            <w:rStyle w:val="aa"/>
            <w:rFonts w:eastAsia="Calibri"/>
            <w:sz w:val="24"/>
            <w:szCs w:val="24"/>
          </w:rPr>
          <w:t>http://www.spbfgos.org/</w:t>
        </w:r>
      </w:hyperlink>
      <w:r w:rsidR="00FF4887">
        <w:rPr>
          <w:rStyle w:val="1"/>
          <w:rFonts w:ascii="Times New Roman" w:eastAsia="Calibri" w:hAnsi="Times New Roman"/>
          <w:sz w:val="24"/>
          <w:szCs w:val="24"/>
        </w:rPr>
        <w:t xml:space="preserve"> </w:t>
      </w:r>
      <w:r w:rsidRPr="0011174C">
        <w:rPr>
          <w:rStyle w:val="1"/>
          <w:rFonts w:ascii="Times New Roman" w:eastAsia="Calibri" w:hAnsi="Times New Roman"/>
          <w:sz w:val="24"/>
          <w:szCs w:val="24"/>
        </w:rPr>
        <w:t>.</w:t>
      </w:r>
    </w:p>
    <w:p w:rsidR="0011174C" w:rsidRPr="0011174C" w:rsidRDefault="0011174C" w:rsidP="00C03CCB">
      <w:pPr>
        <w:jc w:val="both"/>
        <w:rPr>
          <w:rStyle w:val="1"/>
          <w:rFonts w:ascii="Times New Roman" w:eastAsia="Calibri" w:hAnsi="Times New Roman"/>
          <w:sz w:val="24"/>
          <w:szCs w:val="24"/>
        </w:rPr>
      </w:pPr>
      <w:r>
        <w:rPr>
          <w:rStyle w:val="1"/>
          <w:rFonts w:ascii="Times New Roman" w:eastAsia="Calibri" w:hAnsi="Times New Roman"/>
          <w:sz w:val="24"/>
          <w:szCs w:val="24"/>
        </w:rPr>
        <w:t>3.5.</w:t>
      </w:r>
      <w:r w:rsidRPr="0011174C">
        <w:rPr>
          <w:rStyle w:val="1"/>
          <w:rFonts w:ascii="Times New Roman" w:eastAsia="Calibri" w:hAnsi="Times New Roman"/>
          <w:sz w:val="24"/>
          <w:szCs w:val="24"/>
        </w:rPr>
        <w:t>Создать единое  нормативное, научно-методическое и  дидактическое  «поле»  для реализации перехода к ФГОС СОО в Санкт-Петербурге.</w:t>
      </w:r>
    </w:p>
    <w:p w:rsidR="0011174C" w:rsidRPr="0011174C" w:rsidRDefault="0011174C" w:rsidP="00C03CCB">
      <w:pPr>
        <w:jc w:val="both"/>
        <w:rPr>
          <w:rStyle w:val="1"/>
          <w:rFonts w:ascii="Times New Roman" w:eastAsia="Calibri" w:hAnsi="Times New Roman"/>
          <w:sz w:val="24"/>
          <w:szCs w:val="24"/>
        </w:rPr>
      </w:pPr>
      <w:r>
        <w:rPr>
          <w:rStyle w:val="1"/>
          <w:rFonts w:ascii="Times New Roman" w:eastAsia="Calibri" w:hAnsi="Times New Roman"/>
          <w:sz w:val="24"/>
          <w:szCs w:val="24"/>
        </w:rPr>
        <w:t>3.6.</w:t>
      </w:r>
      <w:r w:rsidRPr="0011174C">
        <w:rPr>
          <w:rStyle w:val="1"/>
          <w:rFonts w:ascii="Times New Roman" w:eastAsia="Calibri" w:hAnsi="Times New Roman"/>
          <w:sz w:val="24"/>
          <w:szCs w:val="24"/>
        </w:rPr>
        <w:t>Реализовать систему научно-методических мероприятий (конференций, семинаров, публикаций) по сопровождению и подготовке образовательных организаций города к внедрению ФГОС СОО.</w:t>
      </w:r>
    </w:p>
    <w:p w:rsidR="0011174C" w:rsidRPr="0011174C" w:rsidRDefault="0011174C" w:rsidP="00C03CCB">
      <w:pPr>
        <w:jc w:val="both"/>
        <w:rPr>
          <w:rStyle w:val="1"/>
          <w:rFonts w:ascii="Times New Roman" w:eastAsia="Calibri" w:hAnsi="Times New Roman"/>
          <w:sz w:val="24"/>
          <w:szCs w:val="24"/>
        </w:rPr>
      </w:pPr>
      <w:r>
        <w:rPr>
          <w:rStyle w:val="1"/>
          <w:rFonts w:ascii="Times New Roman" w:eastAsia="Calibri" w:hAnsi="Times New Roman"/>
          <w:sz w:val="24"/>
          <w:szCs w:val="24"/>
        </w:rPr>
        <w:t>3.7.</w:t>
      </w:r>
      <w:r w:rsidRPr="0011174C">
        <w:rPr>
          <w:rStyle w:val="1"/>
          <w:rFonts w:ascii="Times New Roman" w:eastAsia="Calibri" w:hAnsi="Times New Roman"/>
          <w:sz w:val="24"/>
          <w:szCs w:val="24"/>
        </w:rPr>
        <w:t>Алгоритмизировать деятельность ОУ по внедрению ФГОС СОО.</w:t>
      </w:r>
    </w:p>
    <w:p w:rsidR="0011174C" w:rsidRPr="0011174C" w:rsidRDefault="0011174C" w:rsidP="00C03CCB">
      <w:pPr>
        <w:jc w:val="both"/>
        <w:rPr>
          <w:rStyle w:val="1"/>
          <w:rFonts w:ascii="Times New Roman" w:eastAsia="Calibri" w:hAnsi="Times New Roman"/>
          <w:sz w:val="24"/>
          <w:szCs w:val="24"/>
        </w:rPr>
      </w:pPr>
      <w:r>
        <w:rPr>
          <w:rStyle w:val="1"/>
          <w:rFonts w:ascii="Times New Roman" w:eastAsia="Calibri" w:hAnsi="Times New Roman"/>
          <w:sz w:val="24"/>
          <w:szCs w:val="24"/>
        </w:rPr>
        <w:t>3.8.</w:t>
      </w:r>
      <w:r w:rsidRPr="0011174C">
        <w:rPr>
          <w:rStyle w:val="1"/>
          <w:rFonts w:ascii="Times New Roman" w:eastAsia="Calibri" w:hAnsi="Times New Roman"/>
          <w:sz w:val="24"/>
          <w:szCs w:val="24"/>
        </w:rPr>
        <w:t>Создать условия для повышения квалификации учителей в контексте ФГОС СОО.</w:t>
      </w:r>
    </w:p>
    <w:p w:rsidR="0011174C" w:rsidRDefault="0011174C" w:rsidP="0011174C">
      <w:pPr>
        <w:shd w:val="clear" w:color="auto" w:fill="FFFFFF" w:themeFill="background1"/>
        <w:jc w:val="both"/>
        <w:rPr>
          <w:rStyle w:val="1"/>
        </w:rPr>
      </w:pPr>
    </w:p>
    <w:p w:rsidR="00FD7BDD" w:rsidRDefault="00FD7BDD" w:rsidP="00FD7BDD">
      <w:pPr>
        <w:jc w:val="center"/>
        <w:rPr>
          <w:b/>
          <w:color w:val="000000"/>
          <w:sz w:val="24"/>
          <w:szCs w:val="24"/>
        </w:rPr>
      </w:pPr>
    </w:p>
    <w:p w:rsidR="00FD7BDD" w:rsidRDefault="00FD7BDD" w:rsidP="00FD7BD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IV</w:t>
      </w:r>
      <w:r>
        <w:rPr>
          <w:b/>
          <w:color w:val="000000"/>
          <w:sz w:val="24"/>
          <w:szCs w:val="24"/>
        </w:rPr>
        <w:t>. Организация инновационной деятельности</w:t>
      </w:r>
    </w:p>
    <w:p w:rsidR="00FD7BDD" w:rsidRDefault="00FD7BDD" w:rsidP="00FD7BD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4.1. Деятельность гимназии в режиме экспериментальной площадки </w:t>
      </w:r>
      <w:r w:rsidR="00C03CCB">
        <w:rPr>
          <w:color w:val="000000"/>
          <w:sz w:val="24"/>
          <w:szCs w:val="24"/>
        </w:rPr>
        <w:t xml:space="preserve">городского </w:t>
      </w:r>
      <w:r>
        <w:rPr>
          <w:color w:val="000000"/>
          <w:sz w:val="24"/>
          <w:szCs w:val="24"/>
        </w:rPr>
        <w:t xml:space="preserve"> уровня  проводится в соответствии с рассмотренной на педагогическом совете и утверждённой директором гимназии программой  инновационной деятельности.</w:t>
      </w:r>
    </w:p>
    <w:p w:rsidR="00FD7BDD" w:rsidRDefault="00FD7BDD" w:rsidP="00FD7B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 Для организации деятельности </w:t>
      </w:r>
      <w:r w:rsidR="00C03CCB">
        <w:rPr>
          <w:sz w:val="24"/>
          <w:szCs w:val="24"/>
        </w:rPr>
        <w:t xml:space="preserve"> гимназии </w:t>
      </w:r>
      <w:r>
        <w:rPr>
          <w:sz w:val="24"/>
          <w:szCs w:val="24"/>
        </w:rPr>
        <w:t xml:space="preserve">в режиме экспериментальной площадки и реализации программы </w:t>
      </w:r>
      <w:r>
        <w:rPr>
          <w:color w:val="000000"/>
          <w:sz w:val="24"/>
          <w:szCs w:val="24"/>
        </w:rPr>
        <w:t xml:space="preserve">инновационной деятельности </w:t>
      </w:r>
      <w:r>
        <w:rPr>
          <w:sz w:val="24"/>
          <w:szCs w:val="24"/>
        </w:rPr>
        <w:t>приказом директора утверждаются:</w:t>
      </w:r>
    </w:p>
    <w:p w:rsidR="00FD7BDD" w:rsidRDefault="00FD7BDD" w:rsidP="00FD7BDD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r>
        <w:rPr>
          <w:color w:val="000000"/>
          <w:sz w:val="24"/>
          <w:szCs w:val="24"/>
        </w:rPr>
        <w:t xml:space="preserve">инновационной деятельности </w:t>
      </w:r>
      <w:r>
        <w:rPr>
          <w:sz w:val="24"/>
          <w:szCs w:val="24"/>
        </w:rPr>
        <w:t>(заведующий экспериментальной площадкой);</w:t>
      </w:r>
    </w:p>
    <w:p w:rsidR="00FD7BDD" w:rsidRDefault="00FD7BDD" w:rsidP="00FD7BDD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состав экспертной комиссии;</w:t>
      </w:r>
    </w:p>
    <w:p w:rsidR="00FD7BDD" w:rsidRDefault="00FD7BDD" w:rsidP="00FD7BDD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группа  участников </w:t>
      </w:r>
      <w:r>
        <w:rPr>
          <w:color w:val="000000"/>
          <w:sz w:val="24"/>
          <w:szCs w:val="24"/>
        </w:rPr>
        <w:t>инновационной деятельности</w:t>
      </w:r>
      <w:r>
        <w:rPr>
          <w:sz w:val="24"/>
          <w:szCs w:val="24"/>
        </w:rPr>
        <w:t>;</w:t>
      </w:r>
    </w:p>
    <w:p w:rsidR="00FD7BDD" w:rsidRDefault="00FD7BDD" w:rsidP="00FD7BDD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положение.</w:t>
      </w:r>
    </w:p>
    <w:p w:rsidR="00FD7BDD" w:rsidRDefault="00FD7BDD" w:rsidP="00FD7B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Деятельность </w:t>
      </w:r>
      <w:r w:rsidR="00C03CCB">
        <w:rPr>
          <w:sz w:val="24"/>
          <w:szCs w:val="24"/>
        </w:rPr>
        <w:t xml:space="preserve">гимназии </w:t>
      </w:r>
      <w:r>
        <w:rPr>
          <w:sz w:val="24"/>
          <w:szCs w:val="24"/>
        </w:rPr>
        <w:t xml:space="preserve"> в период нахождения в режиме экспериментальной площадки осуществляется в соответствии с разрабатываемым планом работы по выполнению программы ИД  на текущий календарный год</w:t>
      </w:r>
    </w:p>
    <w:p w:rsidR="00FD7BDD" w:rsidRDefault="00FD7BDD" w:rsidP="00FD7B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  План работы на текущий календарный </w:t>
      </w:r>
      <w:r w:rsidR="00C03CCB">
        <w:rPr>
          <w:sz w:val="24"/>
          <w:szCs w:val="24"/>
        </w:rPr>
        <w:t>год разрабатывается заведующим</w:t>
      </w:r>
      <w:r>
        <w:rPr>
          <w:sz w:val="24"/>
          <w:szCs w:val="24"/>
        </w:rPr>
        <w:t xml:space="preserve"> экспериментальной площадкой на основании программы ИД </w:t>
      </w:r>
      <w:r w:rsidR="00C03CCB">
        <w:rPr>
          <w:sz w:val="24"/>
          <w:szCs w:val="24"/>
        </w:rPr>
        <w:t xml:space="preserve"> гимназии </w:t>
      </w:r>
      <w:r>
        <w:rPr>
          <w:sz w:val="24"/>
          <w:szCs w:val="24"/>
        </w:rPr>
        <w:t>и согласуется  с планами работ РОО и ИМЦ Невского района Санкт-Петербурга в части представления результатов ИД на районных и городских форумах</w:t>
      </w:r>
      <w:r w:rsidR="00C03CCB">
        <w:rPr>
          <w:sz w:val="24"/>
          <w:szCs w:val="24"/>
        </w:rPr>
        <w:t>.</w:t>
      </w:r>
    </w:p>
    <w:p w:rsidR="00FD7BDD" w:rsidRPr="00C03CCB" w:rsidRDefault="00C03CCB" w:rsidP="00C03CCB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FD7BDD" w:rsidRPr="00C03CCB">
        <w:rPr>
          <w:sz w:val="24"/>
          <w:szCs w:val="24"/>
        </w:rPr>
        <w:t>Заведующий экспериментальной площадкой  по согласованию с экспертной комиссией определяет конкретные направления, исполнителей и сроки выполнения работ.</w:t>
      </w:r>
    </w:p>
    <w:p w:rsidR="00FD7BDD" w:rsidRPr="00C03CCB" w:rsidRDefault="00FD7BDD" w:rsidP="00C03CCB">
      <w:pPr>
        <w:pStyle w:val="ab"/>
        <w:jc w:val="both"/>
        <w:rPr>
          <w:sz w:val="24"/>
          <w:szCs w:val="24"/>
        </w:rPr>
      </w:pPr>
      <w:r w:rsidRPr="00C03CCB">
        <w:rPr>
          <w:sz w:val="24"/>
          <w:szCs w:val="24"/>
        </w:rPr>
        <w:t>4.4.  Деятельность участников подвергается промежуточному и итоговому мониторингу результативности инновационной деятельности.</w:t>
      </w:r>
    </w:p>
    <w:p w:rsidR="00FD7BDD" w:rsidRDefault="00FD7BDD" w:rsidP="00C03CCB">
      <w:pPr>
        <w:jc w:val="both"/>
        <w:rPr>
          <w:b/>
          <w:sz w:val="24"/>
          <w:szCs w:val="24"/>
        </w:rPr>
      </w:pPr>
    </w:p>
    <w:p w:rsidR="00FD7BDD" w:rsidRDefault="00FD7BDD" w:rsidP="00C03C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.  Результаты и итоги деятельности </w:t>
      </w:r>
      <w:r w:rsidR="00C03CCB">
        <w:rPr>
          <w:b/>
          <w:sz w:val="24"/>
          <w:szCs w:val="24"/>
        </w:rPr>
        <w:t xml:space="preserve">гимназии </w:t>
      </w:r>
      <w:r>
        <w:rPr>
          <w:b/>
          <w:sz w:val="24"/>
          <w:szCs w:val="24"/>
        </w:rPr>
        <w:t xml:space="preserve"> в режиме экспериментальной площадки</w:t>
      </w:r>
    </w:p>
    <w:p w:rsidR="00C03CCB" w:rsidRDefault="00C03CCB" w:rsidP="00FD7BDD">
      <w:pPr>
        <w:jc w:val="both"/>
        <w:rPr>
          <w:b/>
          <w:sz w:val="24"/>
          <w:szCs w:val="24"/>
        </w:rPr>
      </w:pPr>
    </w:p>
    <w:p w:rsidR="00FD7BDD" w:rsidRDefault="00FD7BDD" w:rsidP="00FD7BDD">
      <w:pPr>
        <w:jc w:val="both"/>
        <w:rPr>
          <w:sz w:val="24"/>
          <w:szCs w:val="24"/>
        </w:rPr>
      </w:pPr>
      <w:r>
        <w:rPr>
          <w:sz w:val="24"/>
          <w:szCs w:val="24"/>
        </w:rPr>
        <w:t>5.1.  По окончании каждого этапа инновационной деятельности оформляются  материалы в соответствии с  планируемыми  результатами, отражёнными в  программе ИД.</w:t>
      </w:r>
    </w:p>
    <w:p w:rsidR="00FD7BDD" w:rsidRDefault="00C03CCB" w:rsidP="00FD7B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FD7BDD">
        <w:rPr>
          <w:sz w:val="24"/>
          <w:szCs w:val="24"/>
        </w:rPr>
        <w:t xml:space="preserve">Результаты деятельности </w:t>
      </w:r>
      <w:r>
        <w:rPr>
          <w:sz w:val="24"/>
          <w:szCs w:val="24"/>
        </w:rPr>
        <w:t xml:space="preserve">гимназии </w:t>
      </w:r>
      <w:r w:rsidR="00FD7BDD">
        <w:rPr>
          <w:sz w:val="24"/>
          <w:szCs w:val="24"/>
        </w:rPr>
        <w:t>в режиме экспериментальной площадки представляются на семинарах и конференциях районного и городского уровня, оформляются в виде публикаций</w:t>
      </w:r>
      <w:r>
        <w:rPr>
          <w:sz w:val="24"/>
          <w:szCs w:val="24"/>
        </w:rPr>
        <w:t>.</w:t>
      </w:r>
    </w:p>
    <w:p w:rsidR="00FD7BDD" w:rsidRDefault="00FD7BDD" w:rsidP="00FD7BDD">
      <w:pPr>
        <w:jc w:val="both"/>
        <w:rPr>
          <w:rStyle w:val="a5"/>
          <w:b w:val="0"/>
          <w:sz w:val="24"/>
          <w:szCs w:val="24"/>
        </w:rPr>
      </w:pPr>
      <w:r>
        <w:rPr>
          <w:sz w:val="24"/>
          <w:szCs w:val="24"/>
        </w:rPr>
        <w:t xml:space="preserve">5.3. </w:t>
      </w:r>
      <w:r>
        <w:rPr>
          <w:rStyle w:val="a5"/>
          <w:b w:val="0"/>
          <w:sz w:val="24"/>
          <w:szCs w:val="24"/>
        </w:rPr>
        <w:t xml:space="preserve">Конечными результатами  выполнения всей программы </w:t>
      </w:r>
      <w:r w:rsidR="00FF4887">
        <w:rPr>
          <w:rStyle w:val="a5"/>
          <w:b w:val="0"/>
          <w:sz w:val="24"/>
          <w:szCs w:val="24"/>
        </w:rPr>
        <w:t xml:space="preserve">в ГБОУ гимназии № 498 Невского района Санкт-Петербурга </w:t>
      </w:r>
      <w:r>
        <w:rPr>
          <w:rStyle w:val="a5"/>
          <w:b w:val="0"/>
          <w:sz w:val="24"/>
          <w:szCs w:val="24"/>
        </w:rPr>
        <w:t>должны стать</w:t>
      </w:r>
      <w:r w:rsidR="00FF4887">
        <w:rPr>
          <w:rStyle w:val="a5"/>
          <w:b w:val="0"/>
          <w:sz w:val="24"/>
          <w:szCs w:val="24"/>
        </w:rPr>
        <w:t>:</w:t>
      </w:r>
    </w:p>
    <w:p w:rsidR="00184BC9" w:rsidRDefault="00184BC9" w:rsidP="00184BC9">
      <w:pPr>
        <w:pStyle w:val="3"/>
        <w:widowControl w:val="0"/>
        <w:numPr>
          <w:ilvl w:val="3"/>
          <w:numId w:val="11"/>
        </w:numPr>
        <w:autoSpaceDE w:val="0"/>
        <w:autoSpaceDN w:val="0"/>
        <w:adjustRightInd w:val="0"/>
        <w:ind w:left="0" w:firstLine="0"/>
        <w:jc w:val="both"/>
      </w:pPr>
      <w:r>
        <w:t xml:space="preserve">Преемственность </w:t>
      </w:r>
      <w:r>
        <w:rPr>
          <w:rFonts w:eastAsia="Times New Roman"/>
        </w:rPr>
        <w:t>метапредметных и предметных результатов на уровнях основного общего и среднего общего образования: варианты программ формирования метапредметных образовательных результатов обучающихся; локальная нормативная база итогового метапредметного проектного экзамена:</w:t>
      </w:r>
    </w:p>
    <w:p w:rsidR="00184BC9" w:rsidRDefault="00184BC9" w:rsidP="00184BC9">
      <w:pPr>
        <w:pStyle w:val="ListParagraph1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локальная нормативная база итогового метапредметного проектного экзамена;</w:t>
      </w:r>
    </w:p>
    <w:p w:rsidR="00184BC9" w:rsidRPr="00184BC9" w:rsidRDefault="00184BC9" w:rsidP="00184BC9">
      <w:pPr>
        <w:pStyle w:val="a6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4BC9">
        <w:rPr>
          <w:rFonts w:ascii="Times New Roman" w:hAnsi="Times New Roman"/>
          <w:sz w:val="24"/>
          <w:szCs w:val="24"/>
        </w:rPr>
        <w:t>рограмма формирования УУД в старшей школе, которая отражает процесс и систему формирования УУД на уровне СОО</w:t>
      </w:r>
      <w:r>
        <w:rPr>
          <w:rFonts w:ascii="Times New Roman" w:hAnsi="Times New Roman"/>
          <w:sz w:val="24"/>
          <w:szCs w:val="24"/>
        </w:rPr>
        <w:t>;</w:t>
      </w:r>
      <w:r w:rsidRPr="00184BC9">
        <w:rPr>
          <w:rFonts w:ascii="Times New Roman" w:hAnsi="Times New Roman"/>
          <w:sz w:val="24"/>
          <w:szCs w:val="24"/>
        </w:rPr>
        <w:t xml:space="preserve"> </w:t>
      </w:r>
    </w:p>
    <w:p w:rsidR="00184BC9" w:rsidRDefault="00184BC9" w:rsidP="00184BC9">
      <w:pPr>
        <w:pStyle w:val="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eastAsia="Times New Roman"/>
        </w:rPr>
      </w:pPr>
      <w:r w:rsidRPr="00184BC9">
        <w:t xml:space="preserve">Конструктор </w:t>
      </w:r>
      <w:r w:rsidRPr="00184BC9">
        <w:rPr>
          <w:rFonts w:eastAsia="Times New Roman"/>
        </w:rPr>
        <w:t>профилей на уровне среднего общего образования в соответствии</w:t>
      </w:r>
      <w:r>
        <w:rPr>
          <w:rFonts w:eastAsia="Times New Roman"/>
        </w:rPr>
        <w:t xml:space="preserve"> с реализацией предметных концепций</w:t>
      </w:r>
      <w:r w:rsidR="00FF4887">
        <w:rPr>
          <w:rFonts w:eastAsia="Times New Roman"/>
        </w:rPr>
        <w:t xml:space="preserve"> («Русский язык и литература», «Иностранные языки»)</w:t>
      </w:r>
      <w:r>
        <w:rPr>
          <w:rFonts w:eastAsia="Times New Roman"/>
        </w:rPr>
        <w:t>: методические рекомендации, учебные планы, примеры рабочих программ предметов, изучаемых на углубленном уровне.</w:t>
      </w:r>
    </w:p>
    <w:p w:rsidR="00184BC9" w:rsidRDefault="00184BC9" w:rsidP="00184BC9">
      <w:pPr>
        <w:pStyle w:val="ListParagraph1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203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Создание универсального </w:t>
      </w:r>
      <w:r w:rsidRPr="00AE203D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конструктора</w:t>
      </w:r>
      <w:r w:rsidRPr="00AE203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предметных концепций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методические рекомендации, учебные планы, примеры рабочих программ предметов, изучаемых на углубленном ур</w:t>
      </w:r>
      <w:r w:rsidR="00621736">
        <w:rPr>
          <w:rFonts w:ascii="Times New Roman" w:hAnsi="Times New Roman" w:cs="Times New Roman"/>
          <w:sz w:val="24"/>
          <w:szCs w:val="24"/>
          <w:shd w:val="clear" w:color="auto" w:fill="FFFFFF"/>
        </w:rPr>
        <w:t>овне:</w:t>
      </w:r>
    </w:p>
    <w:p w:rsidR="00184BC9" w:rsidRDefault="00621736" w:rsidP="00184BC9">
      <w:pPr>
        <w:pStyle w:val="ListParagraph1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84BC9">
        <w:rPr>
          <w:rFonts w:ascii="Times New Roman" w:hAnsi="Times New Roman" w:cs="Times New Roman"/>
          <w:sz w:val="24"/>
          <w:szCs w:val="24"/>
        </w:rPr>
        <w:t xml:space="preserve">онструктор профилей на уровне среднего общего образования в соответствии с реализацией предметных концепций: методические рекомендации, учебные планы, примеры рабочих программ предметов, изучаемых на углубленном уровне по трём </w:t>
      </w:r>
      <w:r w:rsidR="00184BC9">
        <w:rPr>
          <w:rFonts w:ascii="Times New Roman" w:hAnsi="Times New Roman" w:cs="Times New Roman"/>
          <w:sz w:val="24"/>
          <w:szCs w:val="24"/>
        </w:rPr>
        <w:lastRenderedPageBreak/>
        <w:t>профилям: физико-математическому, естественнонаучному,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информационно-технологическому;</w:t>
      </w:r>
    </w:p>
    <w:p w:rsidR="00184BC9" w:rsidRDefault="00621736" w:rsidP="00184BC9">
      <w:pPr>
        <w:pStyle w:val="ListParagraph1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84BC9">
        <w:rPr>
          <w:rFonts w:ascii="Times New Roman" w:hAnsi="Times New Roman" w:cs="Times New Roman"/>
          <w:sz w:val="24"/>
          <w:szCs w:val="24"/>
        </w:rPr>
        <w:t>чебные  и рабочие программы предметов, изучаемых на углубленном уровне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4BC9" w:rsidRDefault="00184BC9" w:rsidP="00184BC9">
      <w:pPr>
        <w:pStyle w:val="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eastAsia="Times New Roman"/>
        </w:rPr>
      </w:pPr>
      <w:r>
        <w:rPr>
          <w:rFonts w:eastAsia="Times New Roman"/>
        </w:rPr>
        <w:t xml:space="preserve">Конструктор локальной базы </w:t>
      </w:r>
      <w:r w:rsidR="00621736">
        <w:rPr>
          <w:rFonts w:eastAsia="Times New Roman"/>
        </w:rPr>
        <w:t xml:space="preserve">гимназии </w:t>
      </w:r>
      <w:r>
        <w:rPr>
          <w:rFonts w:eastAsia="Times New Roman"/>
        </w:rPr>
        <w:t>на уровнях основного общег</w:t>
      </w:r>
      <w:r w:rsidR="00621736">
        <w:rPr>
          <w:rFonts w:eastAsia="Times New Roman"/>
        </w:rPr>
        <w:t>о и среднего общего образования:</w:t>
      </w:r>
    </w:p>
    <w:p w:rsidR="00184BC9" w:rsidRPr="00184BC9" w:rsidRDefault="00621736" w:rsidP="00184BC9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инструктивно-</w:t>
      </w:r>
      <w:r w:rsidR="00184BC9" w:rsidRPr="00184BC9">
        <w:rPr>
          <w:rFonts w:ascii="Times New Roman" w:hAnsi="Times New Roman"/>
          <w:sz w:val="24"/>
          <w:szCs w:val="24"/>
        </w:rPr>
        <w:t>методические рекомендации по составлению учебного плана профильных классов и профильных групп</w:t>
      </w:r>
      <w:r>
        <w:rPr>
          <w:rFonts w:ascii="Times New Roman" w:hAnsi="Times New Roman"/>
          <w:sz w:val="24"/>
          <w:szCs w:val="24"/>
        </w:rPr>
        <w:t>;</w:t>
      </w:r>
    </w:p>
    <w:p w:rsidR="00184BC9" w:rsidRPr="00184BC9" w:rsidRDefault="00621736" w:rsidP="00184BC9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184BC9" w:rsidRPr="00184BC9">
        <w:rPr>
          <w:rFonts w:ascii="Times New Roman" w:hAnsi="Times New Roman"/>
          <w:sz w:val="24"/>
          <w:szCs w:val="24"/>
        </w:rPr>
        <w:t xml:space="preserve">етодические рекомендации по составлению рабочих программ профильных предметов  и внеурочной деятельности  в соответствии с реализацией  предметных </w:t>
      </w:r>
      <w:r>
        <w:rPr>
          <w:rFonts w:ascii="Times New Roman" w:hAnsi="Times New Roman"/>
          <w:sz w:val="24"/>
          <w:szCs w:val="24"/>
        </w:rPr>
        <w:t>концепций.</w:t>
      </w:r>
    </w:p>
    <w:p w:rsidR="00184BC9" w:rsidRPr="00FF4887" w:rsidRDefault="00184BC9" w:rsidP="00184BC9">
      <w:pPr>
        <w:pStyle w:val="a6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4887">
        <w:rPr>
          <w:rFonts w:ascii="Times New Roman" w:hAnsi="Times New Roman"/>
          <w:sz w:val="24"/>
          <w:szCs w:val="24"/>
        </w:rPr>
        <w:t>Проект ООП СОО.</w:t>
      </w:r>
    </w:p>
    <w:p w:rsidR="00FD7BDD" w:rsidRPr="00621736" w:rsidRDefault="00FD7BDD" w:rsidP="00FD7BDD">
      <w:pPr>
        <w:jc w:val="both"/>
        <w:rPr>
          <w:i/>
          <w:sz w:val="24"/>
          <w:szCs w:val="24"/>
        </w:rPr>
      </w:pPr>
    </w:p>
    <w:p w:rsidR="00FD7BDD" w:rsidRDefault="00FD7BDD" w:rsidP="00FD7BDD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  <w:lang w:val="en-US"/>
        </w:rPr>
        <w:t>VI</w:t>
      </w:r>
      <w:r>
        <w:rPr>
          <w:b/>
          <w:sz w:val="24"/>
          <w:szCs w:val="28"/>
        </w:rPr>
        <w:t xml:space="preserve">. Права и ответственность участников </w:t>
      </w:r>
      <w:r>
        <w:rPr>
          <w:b/>
          <w:sz w:val="24"/>
          <w:szCs w:val="24"/>
        </w:rPr>
        <w:t>инновационной деятельности</w:t>
      </w:r>
    </w:p>
    <w:p w:rsidR="00FD7BDD" w:rsidRDefault="00FD7BDD" w:rsidP="00FD7BDD">
      <w:pPr>
        <w:pStyle w:val="a3"/>
        <w:spacing w:after="0" w:afterAutospacing="0"/>
        <w:jc w:val="both"/>
      </w:pPr>
      <w:r>
        <w:t>6.1. Права и ответственность участников инновационной деятельности реализуются в соответствии с Законом РФ от 29 декабря 2012 года № 273-ФЗ «Об образовании в Российской Федерации», Законом Санкт-Петербурга от 17 июля 2013 года № 461-83 «Об образовании в Санкт-Петербурге» нормативными актами, Уставом  гимназии, федеральными, региональными и муниципальными нормативными актами, регулирующими инновационную деятельность, включая настоящее Положение.</w:t>
      </w:r>
    </w:p>
    <w:p w:rsidR="00FD7BDD" w:rsidRDefault="00614664" w:rsidP="00FD7BDD">
      <w:pPr>
        <w:pStyle w:val="a3"/>
        <w:spacing w:after="0" w:afterAutospacing="0"/>
        <w:jc w:val="both"/>
      </w:pPr>
      <w:r>
        <w:t xml:space="preserve">6.2. </w:t>
      </w:r>
      <w:r w:rsidR="00FD7BDD">
        <w:t>Текущий контроль инновационной деятельности осуществляет администрация  гимназии.</w:t>
      </w:r>
    </w:p>
    <w:p w:rsidR="00FD7BDD" w:rsidRDefault="00FD7BDD" w:rsidP="00FD7BDD">
      <w:pPr>
        <w:jc w:val="both"/>
        <w:rPr>
          <w:b/>
          <w:sz w:val="24"/>
          <w:szCs w:val="28"/>
        </w:rPr>
      </w:pPr>
    </w:p>
    <w:p w:rsidR="00FD7BDD" w:rsidRDefault="00FD7BDD" w:rsidP="00FD7BDD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  <w:lang w:val="en-US"/>
        </w:rPr>
        <w:t>VII</w:t>
      </w:r>
      <w:r>
        <w:rPr>
          <w:b/>
          <w:sz w:val="24"/>
          <w:szCs w:val="28"/>
        </w:rPr>
        <w:t xml:space="preserve"> Прекращение деятельности гимназии –экспериментальной площадки</w:t>
      </w:r>
    </w:p>
    <w:p w:rsidR="00FD7BDD" w:rsidRDefault="00614664" w:rsidP="00FD7BDD">
      <w:pPr>
        <w:jc w:val="both"/>
        <w:rPr>
          <w:sz w:val="24"/>
          <w:szCs w:val="24"/>
        </w:rPr>
      </w:pPr>
      <w:r>
        <w:rPr>
          <w:sz w:val="24"/>
          <w:szCs w:val="28"/>
        </w:rPr>
        <w:t>7</w:t>
      </w:r>
      <w:r w:rsidR="00FD7BDD">
        <w:rPr>
          <w:sz w:val="24"/>
          <w:szCs w:val="28"/>
        </w:rPr>
        <w:t xml:space="preserve">.1. </w:t>
      </w:r>
      <w:r w:rsidR="00FD7BDD">
        <w:rPr>
          <w:sz w:val="24"/>
          <w:szCs w:val="24"/>
        </w:rPr>
        <w:t xml:space="preserve">  Деятельность ОУ - экспериментальной площадки может быть прекращена до истечения установленного срока в случае:</w:t>
      </w:r>
    </w:p>
    <w:p w:rsidR="00FD7BDD" w:rsidRDefault="00FD7BDD" w:rsidP="00FD7B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ненадлежащего исполнения программы ИД; </w:t>
      </w:r>
    </w:p>
    <w:p w:rsidR="00FD7BDD" w:rsidRDefault="00FD7BDD" w:rsidP="00FD7BDD">
      <w:pPr>
        <w:jc w:val="both"/>
        <w:rPr>
          <w:sz w:val="24"/>
          <w:szCs w:val="24"/>
        </w:rPr>
      </w:pPr>
      <w:r>
        <w:rPr>
          <w:sz w:val="24"/>
          <w:szCs w:val="24"/>
        </w:rPr>
        <w:t>- нарушения сроков предоставления отчетности;</w:t>
      </w:r>
    </w:p>
    <w:p w:rsidR="00FD7BDD" w:rsidRDefault="00FD7BDD" w:rsidP="00FD7BDD">
      <w:pPr>
        <w:jc w:val="both"/>
        <w:rPr>
          <w:sz w:val="24"/>
          <w:szCs w:val="24"/>
        </w:rPr>
      </w:pPr>
      <w:r>
        <w:rPr>
          <w:sz w:val="24"/>
          <w:szCs w:val="24"/>
        </w:rPr>
        <w:t>- получения промежуточных результатов, свидетельствующих о невозможности или нецелесообразности продолжения реализации программы ИД;</w:t>
      </w:r>
    </w:p>
    <w:p w:rsidR="00FD7BDD" w:rsidRDefault="00FD7BDD" w:rsidP="00FD7BDD">
      <w:pPr>
        <w:jc w:val="both"/>
        <w:rPr>
          <w:sz w:val="24"/>
          <w:szCs w:val="24"/>
        </w:rPr>
      </w:pPr>
      <w:r>
        <w:rPr>
          <w:sz w:val="24"/>
          <w:szCs w:val="24"/>
        </w:rPr>
        <w:t>-  ухудшения  уровня и качества подготовки обучающихся, состояния их здоровья и др.;</w:t>
      </w:r>
    </w:p>
    <w:p w:rsidR="00FD7BDD" w:rsidRDefault="00FD7BDD" w:rsidP="00FD7BDD">
      <w:pPr>
        <w:jc w:val="both"/>
        <w:rPr>
          <w:sz w:val="24"/>
          <w:szCs w:val="24"/>
        </w:rPr>
      </w:pPr>
      <w:r>
        <w:rPr>
          <w:sz w:val="24"/>
          <w:szCs w:val="24"/>
        </w:rPr>
        <w:t>- нарушения законодательства Российской Федерации, включая несоответствие содержания подготовки выпускников требованиям государственных образовательных стандартов, несоблюдение требований СанПиН по охране здоровья обучающихся;</w:t>
      </w:r>
    </w:p>
    <w:p w:rsidR="00FD7BDD" w:rsidRDefault="00FD7BDD" w:rsidP="00FD7BDD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другим обоснованным причинам.</w:t>
      </w:r>
    </w:p>
    <w:p w:rsidR="00FD7BDD" w:rsidRDefault="00FD7BDD" w:rsidP="00FD7BDD"/>
    <w:p w:rsidR="00086458" w:rsidRDefault="00086458"/>
    <w:p w:rsidR="0011174C" w:rsidRDefault="0011174C"/>
    <w:p w:rsidR="0011174C" w:rsidRDefault="0011174C"/>
    <w:sectPr w:rsidR="0011174C" w:rsidSect="00824255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F57" w:rsidRDefault="00200F57" w:rsidP="00824255">
      <w:r>
        <w:separator/>
      </w:r>
    </w:p>
  </w:endnote>
  <w:endnote w:type="continuationSeparator" w:id="0">
    <w:p w:rsidR="00200F57" w:rsidRDefault="00200F57" w:rsidP="0082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623028"/>
      <w:docPartObj>
        <w:docPartGallery w:val="Page Numbers (Bottom of Page)"/>
        <w:docPartUnique/>
      </w:docPartObj>
    </w:sdtPr>
    <w:sdtEndPr/>
    <w:sdtContent>
      <w:p w:rsidR="00824255" w:rsidRDefault="0082425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D0A">
          <w:rPr>
            <w:noProof/>
          </w:rPr>
          <w:t>2</w:t>
        </w:r>
        <w:r>
          <w:fldChar w:fldCharType="end"/>
        </w:r>
      </w:p>
    </w:sdtContent>
  </w:sdt>
  <w:p w:rsidR="00824255" w:rsidRDefault="0082425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F57" w:rsidRDefault="00200F57" w:rsidP="00824255">
      <w:r>
        <w:separator/>
      </w:r>
    </w:p>
  </w:footnote>
  <w:footnote w:type="continuationSeparator" w:id="0">
    <w:p w:rsidR="00200F57" w:rsidRDefault="00200F57" w:rsidP="00824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428D"/>
    <w:multiLevelType w:val="hybridMultilevel"/>
    <w:tmpl w:val="C3C26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63151"/>
    <w:multiLevelType w:val="hybridMultilevel"/>
    <w:tmpl w:val="078CD1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7035D6"/>
    <w:multiLevelType w:val="hybridMultilevel"/>
    <w:tmpl w:val="305479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95EB9"/>
    <w:multiLevelType w:val="hybridMultilevel"/>
    <w:tmpl w:val="95961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57EAE"/>
    <w:multiLevelType w:val="hybridMultilevel"/>
    <w:tmpl w:val="663C6922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38E01D0B"/>
    <w:multiLevelType w:val="hybridMultilevel"/>
    <w:tmpl w:val="E364EE4A"/>
    <w:lvl w:ilvl="0" w:tplc="9FA4F634">
      <w:start w:val="3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1" w:tplc="4FEC8B78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4249D7"/>
    <w:multiLevelType w:val="hybridMultilevel"/>
    <w:tmpl w:val="FE6AC9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347601"/>
    <w:multiLevelType w:val="multilevel"/>
    <w:tmpl w:val="45B497B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9"/>
        </w:tabs>
        <w:ind w:left="2119" w:hanging="141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468"/>
        </w:tabs>
        <w:ind w:left="2468" w:hanging="141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817"/>
        </w:tabs>
        <w:ind w:left="2817" w:hanging="141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166"/>
        </w:tabs>
        <w:ind w:left="3166" w:hanging="141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515"/>
        </w:tabs>
        <w:ind w:left="3515" w:hanging="141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cs="Times New Roman"/>
      </w:rPr>
    </w:lvl>
  </w:abstractNum>
  <w:abstractNum w:abstractNumId="8">
    <w:nsid w:val="485D48AB"/>
    <w:multiLevelType w:val="hybridMultilevel"/>
    <w:tmpl w:val="F40E6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502B1"/>
    <w:multiLevelType w:val="hybridMultilevel"/>
    <w:tmpl w:val="B4D282F6"/>
    <w:lvl w:ilvl="0" w:tplc="6D4C9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63004"/>
    <w:multiLevelType w:val="hybridMultilevel"/>
    <w:tmpl w:val="B1105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53197"/>
    <w:multiLevelType w:val="hybridMultilevel"/>
    <w:tmpl w:val="A694E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292107"/>
    <w:multiLevelType w:val="hybridMultilevel"/>
    <w:tmpl w:val="A21CA516"/>
    <w:lvl w:ilvl="0" w:tplc="AA8C2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F7FC6"/>
    <w:multiLevelType w:val="hybridMultilevel"/>
    <w:tmpl w:val="8F9A8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12BD7"/>
    <w:multiLevelType w:val="hybridMultilevel"/>
    <w:tmpl w:val="C534FA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DCA4E7B"/>
    <w:multiLevelType w:val="hybridMultilevel"/>
    <w:tmpl w:val="D376F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201470"/>
    <w:multiLevelType w:val="hybridMultilevel"/>
    <w:tmpl w:val="77B862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DA001C"/>
    <w:multiLevelType w:val="hybridMultilevel"/>
    <w:tmpl w:val="91C23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A829B0"/>
    <w:multiLevelType w:val="hybridMultilevel"/>
    <w:tmpl w:val="19DEA7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3"/>
  </w:num>
  <w:num w:numId="8">
    <w:abstractNumId w:val="18"/>
  </w:num>
  <w:num w:numId="9">
    <w:abstractNumId w:val="15"/>
  </w:num>
  <w:num w:numId="1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6"/>
  </w:num>
  <w:num w:numId="15">
    <w:abstractNumId w:val="8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12"/>
  </w:num>
  <w:num w:numId="21">
    <w:abstractNumId w:val="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1B"/>
    <w:rsid w:val="00086458"/>
    <w:rsid w:val="00092543"/>
    <w:rsid w:val="000D4575"/>
    <w:rsid w:val="0011174C"/>
    <w:rsid w:val="00184BC9"/>
    <w:rsid w:val="00200F57"/>
    <w:rsid w:val="002614EB"/>
    <w:rsid w:val="003C0D1B"/>
    <w:rsid w:val="00614664"/>
    <w:rsid w:val="00621736"/>
    <w:rsid w:val="00824255"/>
    <w:rsid w:val="00A553B6"/>
    <w:rsid w:val="00AE203D"/>
    <w:rsid w:val="00C03CCB"/>
    <w:rsid w:val="00C45A7A"/>
    <w:rsid w:val="00D06D0A"/>
    <w:rsid w:val="00FD7BDD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D7B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FD7BDD"/>
    <w:pPr>
      <w:spacing w:after="120"/>
      <w:ind w:left="283"/>
    </w:pPr>
    <w:rPr>
      <w:b/>
      <w:sz w:val="30"/>
    </w:rPr>
  </w:style>
  <w:style w:type="character" w:customStyle="1" w:styleId="a5">
    <w:name w:val="Основной текст с отступом Знак"/>
    <w:basedOn w:val="a0"/>
    <w:link w:val="a4"/>
    <w:semiHidden/>
    <w:rsid w:val="00FD7BD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FD7B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FD7BDD"/>
    <w:rPr>
      <w:i/>
      <w:iCs/>
    </w:rPr>
  </w:style>
  <w:style w:type="character" w:styleId="a9">
    <w:name w:val="Strong"/>
    <w:basedOn w:val="a0"/>
    <w:uiPriority w:val="22"/>
    <w:qFormat/>
    <w:rsid w:val="00092543"/>
    <w:rPr>
      <w:b/>
      <w:bCs/>
    </w:rPr>
  </w:style>
  <w:style w:type="character" w:styleId="aa">
    <w:name w:val="Hyperlink"/>
    <w:basedOn w:val="a0"/>
    <w:uiPriority w:val="99"/>
    <w:unhideWhenUsed/>
    <w:rsid w:val="00092543"/>
    <w:rPr>
      <w:color w:val="0000FF"/>
      <w:u w:val="single"/>
    </w:rPr>
  </w:style>
  <w:style w:type="character" w:customStyle="1" w:styleId="a7">
    <w:name w:val="Абзац списка Знак"/>
    <w:link w:val="a6"/>
    <w:uiPriority w:val="34"/>
    <w:locked/>
    <w:rsid w:val="0011174C"/>
    <w:rPr>
      <w:rFonts w:ascii="Calibri" w:eastAsia="Calibri" w:hAnsi="Calibri" w:cs="Times New Roman"/>
    </w:rPr>
  </w:style>
  <w:style w:type="paragraph" w:customStyle="1" w:styleId="s1">
    <w:name w:val="s_1"/>
    <w:basedOn w:val="a"/>
    <w:rsid w:val="001117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locked/>
    <w:rsid w:val="0011174C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pple-converted-space">
    <w:name w:val="apple-converted-space"/>
    <w:basedOn w:val="a0"/>
    <w:rsid w:val="0011174C"/>
  </w:style>
  <w:style w:type="paragraph" w:styleId="ab">
    <w:name w:val="No Spacing"/>
    <w:uiPriority w:val="1"/>
    <w:qFormat/>
    <w:rsid w:val="00C03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184BC9"/>
    <w:pPr>
      <w:ind w:left="720"/>
      <w:contextualSpacing/>
    </w:pPr>
    <w:rPr>
      <w:rFonts w:ascii="Arial" w:hAnsi="Arial" w:cs="Arial"/>
      <w:sz w:val="18"/>
      <w:szCs w:val="18"/>
    </w:rPr>
  </w:style>
  <w:style w:type="paragraph" w:customStyle="1" w:styleId="3">
    <w:name w:val="Абзац списка3"/>
    <w:basedOn w:val="a"/>
    <w:uiPriority w:val="99"/>
    <w:rsid w:val="00184BC9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82425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242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8242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242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242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242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D7B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FD7BDD"/>
    <w:pPr>
      <w:spacing w:after="120"/>
      <w:ind w:left="283"/>
    </w:pPr>
    <w:rPr>
      <w:b/>
      <w:sz w:val="30"/>
    </w:rPr>
  </w:style>
  <w:style w:type="character" w:customStyle="1" w:styleId="a5">
    <w:name w:val="Основной текст с отступом Знак"/>
    <w:basedOn w:val="a0"/>
    <w:link w:val="a4"/>
    <w:semiHidden/>
    <w:rsid w:val="00FD7BD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FD7B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FD7BDD"/>
    <w:rPr>
      <w:i/>
      <w:iCs/>
    </w:rPr>
  </w:style>
  <w:style w:type="character" w:styleId="a9">
    <w:name w:val="Strong"/>
    <w:basedOn w:val="a0"/>
    <w:uiPriority w:val="22"/>
    <w:qFormat/>
    <w:rsid w:val="00092543"/>
    <w:rPr>
      <w:b/>
      <w:bCs/>
    </w:rPr>
  </w:style>
  <w:style w:type="character" w:styleId="aa">
    <w:name w:val="Hyperlink"/>
    <w:basedOn w:val="a0"/>
    <w:uiPriority w:val="99"/>
    <w:unhideWhenUsed/>
    <w:rsid w:val="00092543"/>
    <w:rPr>
      <w:color w:val="0000FF"/>
      <w:u w:val="single"/>
    </w:rPr>
  </w:style>
  <w:style w:type="character" w:customStyle="1" w:styleId="a7">
    <w:name w:val="Абзац списка Знак"/>
    <w:link w:val="a6"/>
    <w:uiPriority w:val="34"/>
    <w:locked/>
    <w:rsid w:val="0011174C"/>
    <w:rPr>
      <w:rFonts w:ascii="Calibri" w:eastAsia="Calibri" w:hAnsi="Calibri" w:cs="Times New Roman"/>
    </w:rPr>
  </w:style>
  <w:style w:type="paragraph" w:customStyle="1" w:styleId="s1">
    <w:name w:val="s_1"/>
    <w:basedOn w:val="a"/>
    <w:rsid w:val="001117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locked/>
    <w:rsid w:val="0011174C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pple-converted-space">
    <w:name w:val="apple-converted-space"/>
    <w:basedOn w:val="a0"/>
    <w:rsid w:val="0011174C"/>
  </w:style>
  <w:style w:type="paragraph" w:styleId="ab">
    <w:name w:val="No Spacing"/>
    <w:uiPriority w:val="1"/>
    <w:qFormat/>
    <w:rsid w:val="00C03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184BC9"/>
    <w:pPr>
      <w:ind w:left="720"/>
      <w:contextualSpacing/>
    </w:pPr>
    <w:rPr>
      <w:rFonts w:ascii="Arial" w:hAnsi="Arial" w:cs="Arial"/>
      <w:sz w:val="18"/>
      <w:szCs w:val="18"/>
    </w:rPr>
  </w:style>
  <w:style w:type="paragraph" w:customStyle="1" w:styleId="3">
    <w:name w:val="Абзац списка3"/>
    <w:basedOn w:val="a"/>
    <w:uiPriority w:val="99"/>
    <w:rsid w:val="00184BC9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82425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242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8242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242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242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242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-obr.spb.ru/downloads/443/16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pbfgo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user-ПК</dc:creator>
  <cp:lastModifiedBy>Учитель</cp:lastModifiedBy>
  <cp:revision>2</cp:revision>
  <cp:lastPrinted>2018-01-22T09:19:00Z</cp:lastPrinted>
  <dcterms:created xsi:type="dcterms:W3CDTF">2018-01-22T13:05:00Z</dcterms:created>
  <dcterms:modified xsi:type="dcterms:W3CDTF">2018-01-22T13:05:00Z</dcterms:modified>
</cp:coreProperties>
</file>